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2F37" w14:textId="4234033F" w:rsidR="003900F3" w:rsidRPr="001C6F6E" w:rsidRDefault="00A35C01" w:rsidP="00A642C3">
      <w:pPr>
        <w:keepNext/>
        <w:spacing w:after="0" w:line="240" w:lineRule="auto"/>
        <w:ind w:right="3"/>
        <w:jc w:val="both"/>
        <w:rPr>
          <w:rFonts w:ascii="Arial" w:hAnsi="Arial" w:cs="Arial"/>
          <w:sz w:val="28"/>
          <w:szCs w:val="28"/>
        </w:rPr>
      </w:pPr>
      <w:r w:rsidRPr="001C6F6E">
        <w:rPr>
          <w:rFonts w:ascii="Arial" w:hAnsi="Arial" w:cs="Arial"/>
          <w:sz w:val="28"/>
          <w:szCs w:val="28"/>
        </w:rPr>
        <w:fldChar w:fldCharType="begin"/>
      </w:r>
      <w:r w:rsidRPr="001C6F6E">
        <w:rPr>
          <w:rFonts w:ascii="Arial" w:hAnsi="Arial" w:cs="Arial"/>
          <w:sz w:val="28"/>
          <w:szCs w:val="28"/>
        </w:rPr>
        <w:instrText xml:space="preserve"> INCLUDEPICTURE "http://live.drupal.intranet.ccc.local/sites/default/files/documents/cccLogoColour.jpg" \* MERGEFORMATINET </w:instrText>
      </w:r>
      <w:r w:rsidRPr="001C6F6E">
        <w:rPr>
          <w:rFonts w:ascii="Arial" w:hAnsi="Arial" w:cs="Arial"/>
          <w:sz w:val="28"/>
          <w:szCs w:val="28"/>
        </w:rPr>
        <w:fldChar w:fldCharType="separate"/>
      </w:r>
      <w:r w:rsidR="00D66569" w:rsidRPr="001C6F6E">
        <w:rPr>
          <w:rFonts w:ascii="Arial" w:hAnsi="Arial" w:cs="Arial"/>
          <w:sz w:val="28"/>
          <w:szCs w:val="28"/>
        </w:rPr>
        <w:fldChar w:fldCharType="begin"/>
      </w:r>
      <w:r w:rsidR="00D66569" w:rsidRPr="001C6F6E">
        <w:rPr>
          <w:rFonts w:ascii="Arial" w:hAnsi="Arial" w:cs="Arial"/>
          <w:sz w:val="28"/>
          <w:szCs w:val="28"/>
        </w:rPr>
        <w:instrText xml:space="preserve"> INCLUDEPICTURE  "http://live.drupal.intranet.ccc.local/sites/default/files/documents/cccLogoColour.jpg" \* MERGEFORMATINET </w:instrText>
      </w:r>
      <w:r w:rsidR="00D66569" w:rsidRPr="001C6F6E">
        <w:rPr>
          <w:rFonts w:ascii="Arial" w:hAnsi="Arial" w:cs="Arial"/>
          <w:sz w:val="28"/>
          <w:szCs w:val="28"/>
        </w:rPr>
        <w:fldChar w:fldCharType="separate"/>
      </w:r>
      <w:r w:rsidR="007E3DD6" w:rsidRPr="001C6F6E">
        <w:rPr>
          <w:rFonts w:ascii="Arial" w:hAnsi="Arial" w:cs="Arial"/>
          <w:sz w:val="28"/>
          <w:szCs w:val="28"/>
        </w:rPr>
        <w:fldChar w:fldCharType="begin"/>
      </w:r>
      <w:r w:rsidR="007E3DD6" w:rsidRPr="001C6F6E">
        <w:rPr>
          <w:rFonts w:ascii="Arial" w:hAnsi="Arial" w:cs="Arial"/>
          <w:sz w:val="28"/>
          <w:szCs w:val="28"/>
        </w:rPr>
        <w:instrText xml:space="preserve"> INCLUDEPICTURE  "http://live.drupal.intranet.ccc.local/sites/default/files/documents/cccLogoColour.jpg" \* MERGEFORMATINET </w:instrText>
      </w:r>
      <w:r w:rsidR="007E3DD6" w:rsidRPr="001C6F6E">
        <w:rPr>
          <w:rFonts w:ascii="Arial" w:hAnsi="Arial" w:cs="Arial"/>
          <w:sz w:val="28"/>
          <w:szCs w:val="28"/>
        </w:rPr>
        <w:fldChar w:fldCharType="separate"/>
      </w:r>
      <w:r w:rsidR="00F43409" w:rsidRPr="001C6F6E">
        <w:rPr>
          <w:rFonts w:ascii="Arial" w:hAnsi="Arial" w:cs="Arial"/>
          <w:sz w:val="28"/>
          <w:szCs w:val="28"/>
        </w:rPr>
        <w:fldChar w:fldCharType="begin"/>
      </w:r>
      <w:r w:rsidR="00F43409" w:rsidRPr="001C6F6E">
        <w:rPr>
          <w:rFonts w:ascii="Arial" w:hAnsi="Arial" w:cs="Arial"/>
          <w:sz w:val="28"/>
          <w:szCs w:val="28"/>
        </w:rPr>
        <w:instrText xml:space="preserve"> INCLUDEPICTURE  "http://live.drupal.intranet.ccc.local/sites/default/files/documents/cccLogoColour.jpg" \* MERGEFORMATINET </w:instrText>
      </w:r>
      <w:r w:rsidR="00F43409" w:rsidRPr="001C6F6E">
        <w:rPr>
          <w:rFonts w:ascii="Arial" w:hAnsi="Arial" w:cs="Arial"/>
          <w:sz w:val="28"/>
          <w:szCs w:val="28"/>
        </w:rPr>
        <w:fldChar w:fldCharType="separate"/>
      </w:r>
      <w:r w:rsidR="003A51AA" w:rsidRPr="001C6F6E">
        <w:rPr>
          <w:rFonts w:ascii="Arial" w:hAnsi="Arial" w:cs="Arial"/>
          <w:sz w:val="28"/>
          <w:szCs w:val="28"/>
        </w:rPr>
        <w:fldChar w:fldCharType="begin"/>
      </w:r>
      <w:r w:rsidR="003A51AA" w:rsidRPr="001C6F6E">
        <w:rPr>
          <w:rFonts w:ascii="Arial" w:hAnsi="Arial" w:cs="Arial"/>
          <w:sz w:val="28"/>
          <w:szCs w:val="28"/>
        </w:rPr>
        <w:instrText xml:space="preserve"> INCLUDEPICTURE  "http://live.drupal.intranet.ccc.local/sites/default/files/documents/cccLogoColour.jpg" \* MERGEFORMATINET </w:instrText>
      </w:r>
      <w:r w:rsidR="003A51AA" w:rsidRPr="001C6F6E">
        <w:rPr>
          <w:rFonts w:ascii="Arial" w:hAnsi="Arial" w:cs="Arial"/>
          <w:sz w:val="28"/>
          <w:szCs w:val="28"/>
        </w:rPr>
        <w:fldChar w:fldCharType="separate"/>
      </w:r>
      <w:r w:rsidR="00D22110" w:rsidRPr="001C6F6E">
        <w:rPr>
          <w:rFonts w:ascii="Arial" w:hAnsi="Arial" w:cs="Arial"/>
          <w:sz w:val="28"/>
          <w:szCs w:val="28"/>
        </w:rPr>
        <w:fldChar w:fldCharType="begin"/>
      </w:r>
      <w:r w:rsidR="00D22110" w:rsidRPr="001C6F6E">
        <w:rPr>
          <w:rFonts w:ascii="Arial" w:hAnsi="Arial" w:cs="Arial"/>
          <w:sz w:val="28"/>
          <w:szCs w:val="28"/>
        </w:rPr>
        <w:instrText xml:space="preserve"> INCLUDEPICTURE  "http://live.drupal.intranet.ccc.local/sites/default/files/documents/cccLogoColour.jpg" \* MERGEFORMATINET </w:instrText>
      </w:r>
      <w:r w:rsidR="00D22110" w:rsidRPr="001C6F6E">
        <w:rPr>
          <w:rFonts w:ascii="Arial" w:hAnsi="Arial" w:cs="Arial"/>
          <w:sz w:val="28"/>
          <w:szCs w:val="28"/>
        </w:rPr>
        <w:fldChar w:fldCharType="separate"/>
      </w:r>
      <w:r w:rsidR="007124A1" w:rsidRPr="001C6F6E">
        <w:rPr>
          <w:rFonts w:ascii="Arial" w:hAnsi="Arial" w:cs="Arial"/>
          <w:sz w:val="28"/>
          <w:szCs w:val="28"/>
        </w:rPr>
        <w:fldChar w:fldCharType="begin"/>
      </w:r>
      <w:r w:rsidR="007124A1" w:rsidRPr="001C6F6E">
        <w:rPr>
          <w:rFonts w:ascii="Arial" w:hAnsi="Arial" w:cs="Arial"/>
          <w:sz w:val="28"/>
          <w:szCs w:val="28"/>
        </w:rPr>
        <w:instrText xml:space="preserve"> INCLUDEPICTURE  "http://live.drupal.intranet.ccc.local/sites/default/files/documents/cccLogoColour.jpg" \* MERGEFORMATINET </w:instrText>
      </w:r>
      <w:r w:rsidR="007124A1" w:rsidRPr="001C6F6E">
        <w:rPr>
          <w:rFonts w:ascii="Arial" w:hAnsi="Arial" w:cs="Arial"/>
          <w:sz w:val="28"/>
          <w:szCs w:val="28"/>
        </w:rPr>
        <w:fldChar w:fldCharType="separate"/>
      </w:r>
      <w:r w:rsidR="004201DD" w:rsidRPr="001C6F6E">
        <w:rPr>
          <w:rFonts w:ascii="Arial" w:hAnsi="Arial" w:cs="Arial"/>
          <w:sz w:val="28"/>
          <w:szCs w:val="28"/>
        </w:rPr>
        <w:fldChar w:fldCharType="begin"/>
      </w:r>
      <w:r w:rsidR="004201DD" w:rsidRPr="001C6F6E">
        <w:rPr>
          <w:rFonts w:ascii="Arial" w:hAnsi="Arial" w:cs="Arial"/>
          <w:sz w:val="28"/>
          <w:szCs w:val="28"/>
        </w:rPr>
        <w:instrText xml:space="preserve"> INCLUDEPICTURE  "http://live.drupal.intranet.ccc.local/sites/default/files/documents/cccLogoColour.jpg" \* MERGEFORMATINET </w:instrText>
      </w:r>
      <w:r w:rsidR="004201DD" w:rsidRPr="001C6F6E">
        <w:rPr>
          <w:rFonts w:ascii="Arial" w:hAnsi="Arial" w:cs="Arial"/>
          <w:sz w:val="28"/>
          <w:szCs w:val="28"/>
        </w:rPr>
        <w:fldChar w:fldCharType="separate"/>
      </w:r>
      <w:r w:rsidR="0004631C" w:rsidRPr="001C6F6E">
        <w:rPr>
          <w:rFonts w:ascii="Arial" w:hAnsi="Arial" w:cs="Arial"/>
          <w:sz w:val="28"/>
          <w:szCs w:val="28"/>
        </w:rPr>
        <w:fldChar w:fldCharType="begin"/>
      </w:r>
      <w:r w:rsidR="0004631C" w:rsidRPr="001C6F6E">
        <w:rPr>
          <w:rFonts w:ascii="Arial" w:hAnsi="Arial" w:cs="Arial"/>
          <w:sz w:val="28"/>
          <w:szCs w:val="28"/>
        </w:rPr>
        <w:instrText xml:space="preserve"> INCLUDEPICTURE  "http://live.drupal.intranet.ccc.local/sites/default/files/documents/cccLogoColour.jpg" \* MERGEFORMATINET </w:instrText>
      </w:r>
      <w:r w:rsidR="0004631C" w:rsidRPr="001C6F6E">
        <w:rPr>
          <w:rFonts w:ascii="Arial" w:hAnsi="Arial" w:cs="Arial"/>
          <w:sz w:val="28"/>
          <w:szCs w:val="28"/>
        </w:rPr>
        <w:fldChar w:fldCharType="separate"/>
      </w:r>
      <w:r w:rsidR="007534C8" w:rsidRPr="001C6F6E">
        <w:rPr>
          <w:rFonts w:ascii="Arial" w:hAnsi="Arial" w:cs="Arial"/>
          <w:sz w:val="28"/>
          <w:szCs w:val="28"/>
        </w:rPr>
        <w:fldChar w:fldCharType="begin"/>
      </w:r>
      <w:r w:rsidR="007534C8" w:rsidRPr="001C6F6E">
        <w:rPr>
          <w:rFonts w:ascii="Arial" w:hAnsi="Arial" w:cs="Arial"/>
          <w:sz w:val="28"/>
          <w:szCs w:val="28"/>
        </w:rPr>
        <w:instrText xml:space="preserve"> INCLUDEPICTURE  "http://live.drupal.intranet.ccc.local/sites/default/files/documents/cccLogoColour.jpg" \* MERGEFORMATINET </w:instrText>
      </w:r>
      <w:r w:rsidR="007534C8" w:rsidRPr="001C6F6E">
        <w:rPr>
          <w:rFonts w:ascii="Arial" w:hAnsi="Arial" w:cs="Arial"/>
          <w:sz w:val="28"/>
          <w:szCs w:val="28"/>
        </w:rPr>
        <w:fldChar w:fldCharType="separate"/>
      </w:r>
      <w:r w:rsidR="00180D13" w:rsidRPr="001C6F6E">
        <w:rPr>
          <w:rFonts w:ascii="Arial" w:hAnsi="Arial" w:cs="Arial"/>
          <w:sz w:val="28"/>
          <w:szCs w:val="28"/>
        </w:rPr>
        <w:fldChar w:fldCharType="begin"/>
      </w:r>
      <w:r w:rsidR="00180D13" w:rsidRPr="001C6F6E">
        <w:rPr>
          <w:rFonts w:ascii="Arial" w:hAnsi="Arial" w:cs="Arial"/>
          <w:sz w:val="28"/>
          <w:szCs w:val="28"/>
        </w:rPr>
        <w:instrText xml:space="preserve"> INCLUDEPICTURE  "http://live.drupal.intranet.ccc.local/sites/default/files/documents/cccLogoColour.jpg" \* MERGEFORMATINET </w:instrText>
      </w:r>
      <w:r w:rsidR="00180D13" w:rsidRPr="001C6F6E">
        <w:rPr>
          <w:rFonts w:ascii="Arial" w:hAnsi="Arial" w:cs="Arial"/>
          <w:sz w:val="28"/>
          <w:szCs w:val="28"/>
        </w:rPr>
        <w:fldChar w:fldCharType="separate"/>
      </w:r>
      <w:r w:rsidR="00D95A62" w:rsidRPr="001C6F6E">
        <w:rPr>
          <w:rFonts w:ascii="Arial" w:hAnsi="Arial" w:cs="Arial"/>
          <w:sz w:val="28"/>
          <w:szCs w:val="28"/>
        </w:rPr>
        <w:fldChar w:fldCharType="begin"/>
      </w:r>
      <w:r w:rsidR="00D95A62" w:rsidRPr="001C6F6E">
        <w:rPr>
          <w:rFonts w:ascii="Arial" w:hAnsi="Arial" w:cs="Arial"/>
          <w:sz w:val="28"/>
          <w:szCs w:val="28"/>
        </w:rPr>
        <w:instrText xml:space="preserve"> INCLUDEPICTURE  "http://live.drupal.intranet.ccc.local/sites/default/files/documents/cccLogoColour.jpg" \* MERGEFORMATINET </w:instrText>
      </w:r>
      <w:r w:rsidR="00D95A62" w:rsidRPr="001C6F6E">
        <w:rPr>
          <w:rFonts w:ascii="Arial" w:hAnsi="Arial" w:cs="Arial"/>
          <w:sz w:val="28"/>
          <w:szCs w:val="28"/>
        </w:rPr>
        <w:fldChar w:fldCharType="separate"/>
      </w:r>
      <w:r w:rsidR="004E6932" w:rsidRPr="001C6F6E">
        <w:rPr>
          <w:rFonts w:ascii="Arial" w:hAnsi="Arial" w:cs="Arial"/>
          <w:sz w:val="28"/>
          <w:szCs w:val="28"/>
        </w:rPr>
        <w:fldChar w:fldCharType="begin"/>
      </w:r>
      <w:r w:rsidR="004E6932" w:rsidRPr="001C6F6E">
        <w:rPr>
          <w:rFonts w:ascii="Arial" w:hAnsi="Arial" w:cs="Arial"/>
          <w:sz w:val="28"/>
          <w:szCs w:val="28"/>
        </w:rPr>
        <w:instrText xml:space="preserve"> INCLUDEPICTURE  "http://live.drupal.intranet.ccc.local/sites/default/files/documents/cccLogoColour.jpg" \* MERGEFORMATINET </w:instrText>
      </w:r>
      <w:r w:rsidR="004E6932" w:rsidRPr="001C6F6E">
        <w:rPr>
          <w:rFonts w:ascii="Arial" w:hAnsi="Arial" w:cs="Arial"/>
          <w:sz w:val="28"/>
          <w:szCs w:val="28"/>
        </w:rPr>
        <w:fldChar w:fldCharType="separate"/>
      </w:r>
      <w:r w:rsidR="00A67109" w:rsidRPr="001C6F6E">
        <w:rPr>
          <w:rFonts w:ascii="Arial" w:hAnsi="Arial" w:cs="Arial"/>
          <w:sz w:val="28"/>
          <w:szCs w:val="28"/>
        </w:rPr>
        <w:fldChar w:fldCharType="begin"/>
      </w:r>
      <w:r w:rsidR="00A67109" w:rsidRPr="001C6F6E">
        <w:rPr>
          <w:rFonts w:ascii="Arial" w:hAnsi="Arial" w:cs="Arial"/>
          <w:sz w:val="28"/>
          <w:szCs w:val="28"/>
        </w:rPr>
        <w:instrText xml:space="preserve"> INCLUDEPICTURE  "http://live.drupal.intranet.ccc.local/sites/default/files/documents/cccLogoColour.jpg" \* MERGEFORMATINET </w:instrText>
      </w:r>
      <w:r w:rsidR="00A67109" w:rsidRPr="001C6F6E">
        <w:rPr>
          <w:rFonts w:ascii="Arial" w:hAnsi="Arial" w:cs="Arial"/>
          <w:sz w:val="28"/>
          <w:szCs w:val="28"/>
        </w:rPr>
        <w:fldChar w:fldCharType="separate"/>
      </w:r>
      <w:r w:rsidR="00BD442B" w:rsidRPr="001C6F6E">
        <w:rPr>
          <w:rFonts w:ascii="Arial" w:hAnsi="Arial" w:cs="Arial"/>
          <w:sz w:val="28"/>
          <w:szCs w:val="28"/>
        </w:rPr>
        <w:fldChar w:fldCharType="begin"/>
      </w:r>
      <w:r w:rsidR="00BD442B" w:rsidRPr="001C6F6E">
        <w:rPr>
          <w:rFonts w:ascii="Arial" w:hAnsi="Arial" w:cs="Arial"/>
          <w:sz w:val="28"/>
          <w:szCs w:val="28"/>
        </w:rPr>
        <w:instrText xml:space="preserve"> INCLUDEPICTURE  "http://live.drupal.intranet.ccc.local/sites/default/files/documents/cccLogoColour.jpg" \* MERGEFORMATINET </w:instrText>
      </w:r>
      <w:r w:rsidR="00BD442B" w:rsidRPr="001C6F6E">
        <w:rPr>
          <w:rFonts w:ascii="Arial" w:hAnsi="Arial" w:cs="Arial"/>
          <w:sz w:val="28"/>
          <w:szCs w:val="28"/>
        </w:rPr>
        <w:fldChar w:fldCharType="separate"/>
      </w:r>
      <w:r w:rsidR="00AA0E9C" w:rsidRPr="001C6F6E">
        <w:rPr>
          <w:rFonts w:ascii="Arial" w:hAnsi="Arial" w:cs="Arial"/>
          <w:sz w:val="28"/>
          <w:szCs w:val="28"/>
        </w:rPr>
        <w:fldChar w:fldCharType="begin"/>
      </w:r>
      <w:r w:rsidR="00AA0E9C" w:rsidRPr="001C6F6E">
        <w:rPr>
          <w:rFonts w:ascii="Arial" w:hAnsi="Arial" w:cs="Arial"/>
          <w:sz w:val="28"/>
          <w:szCs w:val="28"/>
        </w:rPr>
        <w:instrText xml:space="preserve"> INCLUDEPICTURE  "http://live.drupal.intranet.ccc.local/sites/default/files/documents/cccLogoColour.jpg" \* MERGEFORMATINET </w:instrText>
      </w:r>
      <w:r w:rsidR="00AA0E9C" w:rsidRPr="001C6F6E">
        <w:rPr>
          <w:rFonts w:ascii="Arial" w:hAnsi="Arial" w:cs="Arial"/>
          <w:sz w:val="28"/>
          <w:szCs w:val="28"/>
        </w:rPr>
        <w:fldChar w:fldCharType="separate"/>
      </w:r>
      <w:r w:rsidR="003352F0" w:rsidRPr="001C6F6E">
        <w:rPr>
          <w:rFonts w:ascii="Arial" w:hAnsi="Arial" w:cs="Arial"/>
          <w:sz w:val="28"/>
          <w:szCs w:val="28"/>
        </w:rPr>
        <w:fldChar w:fldCharType="begin"/>
      </w:r>
      <w:r w:rsidR="003352F0" w:rsidRPr="001C6F6E">
        <w:rPr>
          <w:rFonts w:ascii="Arial" w:hAnsi="Arial" w:cs="Arial"/>
          <w:sz w:val="28"/>
          <w:szCs w:val="28"/>
        </w:rPr>
        <w:instrText xml:space="preserve"> INCLUDEPICTURE  "http://live.drupal.intranet.ccc.local/sites/default/files/documents/cccLogoColour.jpg" \* MERGEFORMATINET </w:instrText>
      </w:r>
      <w:r w:rsidR="003352F0" w:rsidRPr="001C6F6E">
        <w:rPr>
          <w:rFonts w:ascii="Arial" w:hAnsi="Arial" w:cs="Arial"/>
          <w:sz w:val="28"/>
          <w:szCs w:val="28"/>
        </w:rPr>
        <w:fldChar w:fldCharType="separate"/>
      </w:r>
      <w:r w:rsidR="00646514" w:rsidRPr="001C6F6E">
        <w:rPr>
          <w:rFonts w:ascii="Arial" w:hAnsi="Arial" w:cs="Arial"/>
          <w:sz w:val="28"/>
          <w:szCs w:val="28"/>
        </w:rPr>
        <w:fldChar w:fldCharType="begin"/>
      </w:r>
      <w:r w:rsidR="00646514" w:rsidRPr="001C6F6E">
        <w:rPr>
          <w:rFonts w:ascii="Arial" w:hAnsi="Arial" w:cs="Arial"/>
          <w:sz w:val="28"/>
          <w:szCs w:val="28"/>
        </w:rPr>
        <w:instrText xml:space="preserve"> INCLUDEPICTURE  "http://live.drupal.intranet.ccc.local/sites/default/files/documents/cccLogoColour.jpg" \* MERGEFORMATINET </w:instrText>
      </w:r>
      <w:r w:rsidR="00646514" w:rsidRPr="001C6F6E">
        <w:rPr>
          <w:rFonts w:ascii="Arial" w:hAnsi="Arial" w:cs="Arial"/>
          <w:sz w:val="28"/>
          <w:szCs w:val="28"/>
        </w:rPr>
        <w:fldChar w:fldCharType="separate"/>
      </w:r>
      <w:r w:rsidR="00D61CAF" w:rsidRPr="001C6F6E">
        <w:rPr>
          <w:rFonts w:ascii="Arial" w:hAnsi="Arial" w:cs="Arial"/>
          <w:sz w:val="28"/>
          <w:szCs w:val="28"/>
        </w:rPr>
        <w:fldChar w:fldCharType="begin"/>
      </w:r>
      <w:r w:rsidR="00D61CAF" w:rsidRPr="001C6F6E">
        <w:rPr>
          <w:rFonts w:ascii="Arial" w:hAnsi="Arial" w:cs="Arial"/>
          <w:sz w:val="28"/>
          <w:szCs w:val="28"/>
        </w:rPr>
        <w:instrText xml:space="preserve"> INCLUDEPICTURE  "http://live.drupal.intranet.ccc.local/sites/default/files/documents/cccLogoColour.jpg" \* MERGEFORMATINET </w:instrText>
      </w:r>
      <w:r w:rsidR="00D61CAF" w:rsidRPr="001C6F6E">
        <w:rPr>
          <w:rFonts w:ascii="Arial" w:hAnsi="Arial" w:cs="Arial"/>
          <w:sz w:val="28"/>
          <w:szCs w:val="28"/>
        </w:rPr>
        <w:fldChar w:fldCharType="separate"/>
      </w:r>
      <w:r w:rsidR="00BE6678" w:rsidRPr="001C6F6E">
        <w:rPr>
          <w:rFonts w:ascii="Arial" w:hAnsi="Arial" w:cs="Arial"/>
          <w:sz w:val="28"/>
          <w:szCs w:val="28"/>
        </w:rPr>
        <w:fldChar w:fldCharType="begin"/>
      </w:r>
      <w:r w:rsidR="00BE6678" w:rsidRPr="001C6F6E">
        <w:rPr>
          <w:rFonts w:ascii="Arial" w:hAnsi="Arial" w:cs="Arial"/>
          <w:sz w:val="28"/>
          <w:szCs w:val="28"/>
        </w:rPr>
        <w:instrText xml:space="preserve"> INCLUDEPICTURE  "http://live.drupal.intranet.ccc.local/sites/default/files/documents/cccLogoColour.jpg" \* MERGEFORMATINET </w:instrText>
      </w:r>
      <w:r w:rsidR="00BE6678" w:rsidRPr="001C6F6E">
        <w:rPr>
          <w:rFonts w:ascii="Arial" w:hAnsi="Arial" w:cs="Arial"/>
          <w:sz w:val="28"/>
          <w:szCs w:val="28"/>
        </w:rPr>
        <w:fldChar w:fldCharType="separate"/>
      </w:r>
      <w:r w:rsidR="00D45498" w:rsidRPr="001C6F6E">
        <w:rPr>
          <w:rFonts w:ascii="Arial" w:hAnsi="Arial" w:cs="Arial"/>
          <w:sz w:val="28"/>
          <w:szCs w:val="28"/>
        </w:rPr>
        <w:fldChar w:fldCharType="begin"/>
      </w:r>
      <w:r w:rsidR="00D45498" w:rsidRPr="001C6F6E">
        <w:rPr>
          <w:rFonts w:ascii="Arial" w:hAnsi="Arial" w:cs="Arial"/>
          <w:sz w:val="28"/>
          <w:szCs w:val="28"/>
        </w:rPr>
        <w:instrText xml:space="preserve"> INCLUDEPICTURE  "http://live.drupal.intranet.ccc.local/sites/default/files/documents/cccLogoColour.jpg" \* MERGEFORMATINET </w:instrText>
      </w:r>
      <w:r w:rsidR="00D45498" w:rsidRPr="001C6F6E">
        <w:rPr>
          <w:rFonts w:ascii="Arial" w:hAnsi="Arial" w:cs="Arial"/>
          <w:sz w:val="28"/>
          <w:szCs w:val="28"/>
        </w:rPr>
        <w:fldChar w:fldCharType="separate"/>
      </w:r>
      <w:r w:rsidR="00100949" w:rsidRPr="001C6F6E">
        <w:rPr>
          <w:rFonts w:ascii="Arial" w:hAnsi="Arial" w:cs="Arial"/>
          <w:sz w:val="28"/>
          <w:szCs w:val="28"/>
        </w:rPr>
        <w:fldChar w:fldCharType="begin"/>
      </w:r>
      <w:r w:rsidR="00100949" w:rsidRPr="001C6F6E">
        <w:rPr>
          <w:rFonts w:ascii="Arial" w:hAnsi="Arial" w:cs="Arial"/>
          <w:sz w:val="28"/>
          <w:szCs w:val="28"/>
        </w:rPr>
        <w:instrText xml:space="preserve"> INCLUDEPICTURE  "http://live.drupal.intranet.ccc.local/sites/default/files/documents/cccLogoColour.jpg" \* MERGEFORMATINET </w:instrText>
      </w:r>
      <w:r w:rsidR="00100949" w:rsidRPr="001C6F6E">
        <w:rPr>
          <w:rFonts w:ascii="Arial" w:hAnsi="Arial" w:cs="Arial"/>
          <w:sz w:val="28"/>
          <w:szCs w:val="28"/>
        </w:rPr>
        <w:fldChar w:fldCharType="separate"/>
      </w:r>
      <w:r w:rsidR="0091028B" w:rsidRPr="001C6F6E">
        <w:rPr>
          <w:rFonts w:ascii="Arial" w:hAnsi="Arial" w:cs="Arial"/>
          <w:sz w:val="28"/>
          <w:szCs w:val="28"/>
        </w:rPr>
        <w:fldChar w:fldCharType="begin"/>
      </w:r>
      <w:r w:rsidR="0091028B" w:rsidRPr="001C6F6E">
        <w:rPr>
          <w:rFonts w:ascii="Arial" w:hAnsi="Arial" w:cs="Arial"/>
          <w:sz w:val="28"/>
          <w:szCs w:val="28"/>
        </w:rPr>
        <w:instrText xml:space="preserve"> INCLUDEPICTURE  "http://live.drupal.intranet.ccc.local/sites/default/files/documents/cccLogoColour.jpg" \* MERGEFORMATINET </w:instrText>
      </w:r>
      <w:r w:rsidR="0091028B" w:rsidRPr="001C6F6E">
        <w:rPr>
          <w:rFonts w:ascii="Arial" w:hAnsi="Arial" w:cs="Arial"/>
          <w:sz w:val="28"/>
          <w:szCs w:val="28"/>
        </w:rPr>
        <w:fldChar w:fldCharType="separate"/>
      </w:r>
      <w:r w:rsidR="001C6F6E" w:rsidRPr="001C6F6E">
        <w:rPr>
          <w:rFonts w:ascii="Arial" w:hAnsi="Arial" w:cs="Arial"/>
          <w:sz w:val="28"/>
          <w:szCs w:val="28"/>
        </w:rPr>
        <w:fldChar w:fldCharType="begin"/>
      </w:r>
      <w:r w:rsidR="001C6F6E" w:rsidRPr="001C6F6E">
        <w:rPr>
          <w:rFonts w:ascii="Arial" w:hAnsi="Arial" w:cs="Arial"/>
          <w:sz w:val="28"/>
          <w:szCs w:val="28"/>
        </w:rPr>
        <w:instrText xml:space="preserve"> INCLUDEPICTURE  "http://live.drupal.intranet.ccc.local/sites/default/files/documents/cccLogoColour.jpg" \* MERGEFORMATINET </w:instrText>
      </w:r>
      <w:r w:rsidR="001C6F6E" w:rsidRPr="001C6F6E">
        <w:rPr>
          <w:rFonts w:ascii="Arial" w:hAnsi="Arial" w:cs="Arial"/>
          <w:sz w:val="28"/>
          <w:szCs w:val="28"/>
        </w:rPr>
        <w:fldChar w:fldCharType="separate"/>
      </w:r>
      <w:r w:rsidR="00570EFE">
        <w:rPr>
          <w:rFonts w:ascii="Arial" w:hAnsi="Arial" w:cs="Arial"/>
          <w:sz w:val="28"/>
          <w:szCs w:val="28"/>
        </w:rPr>
        <w:fldChar w:fldCharType="begin"/>
      </w:r>
      <w:r w:rsidR="00570EFE">
        <w:rPr>
          <w:rFonts w:ascii="Arial" w:hAnsi="Arial" w:cs="Arial"/>
          <w:sz w:val="28"/>
          <w:szCs w:val="28"/>
        </w:rPr>
        <w:instrText xml:space="preserve"> INCLUDEPICTURE  "http://live.drupal.intranet.ccc.local/sites/default/files/documents/cccLogoColour.jpg" \* MERGEFORMATINET </w:instrText>
      </w:r>
      <w:r w:rsidR="00570EFE">
        <w:rPr>
          <w:rFonts w:ascii="Arial" w:hAnsi="Arial" w:cs="Arial"/>
          <w:sz w:val="28"/>
          <w:szCs w:val="28"/>
        </w:rPr>
        <w:fldChar w:fldCharType="separate"/>
      </w:r>
      <w:r w:rsidR="001B1AB8">
        <w:rPr>
          <w:rFonts w:ascii="Arial" w:hAnsi="Arial" w:cs="Arial"/>
          <w:sz w:val="28"/>
          <w:szCs w:val="28"/>
        </w:rPr>
        <w:fldChar w:fldCharType="begin"/>
      </w:r>
      <w:r w:rsidR="001B1AB8">
        <w:rPr>
          <w:rFonts w:ascii="Arial" w:hAnsi="Arial" w:cs="Arial"/>
          <w:sz w:val="28"/>
          <w:szCs w:val="28"/>
        </w:rPr>
        <w:instrText xml:space="preserve"> INCLUDEPICTURE  "http://live.drupal.intranet.ccc.local/sites/default/files/documents/cccLogoColour.jpg" \* MERGEFORMATINET </w:instrText>
      </w:r>
      <w:r w:rsidR="001B1AB8">
        <w:rPr>
          <w:rFonts w:ascii="Arial" w:hAnsi="Arial" w:cs="Arial"/>
          <w:sz w:val="28"/>
          <w:szCs w:val="28"/>
        </w:rPr>
        <w:fldChar w:fldCharType="separate"/>
      </w:r>
      <w:r w:rsidR="001C6AC6">
        <w:rPr>
          <w:rFonts w:ascii="Arial" w:hAnsi="Arial" w:cs="Arial"/>
          <w:sz w:val="28"/>
          <w:szCs w:val="28"/>
        </w:rPr>
        <w:fldChar w:fldCharType="begin"/>
      </w:r>
      <w:r w:rsidR="001C6AC6">
        <w:rPr>
          <w:rFonts w:ascii="Arial" w:hAnsi="Arial" w:cs="Arial"/>
          <w:sz w:val="28"/>
          <w:szCs w:val="28"/>
        </w:rPr>
        <w:instrText xml:space="preserve"> </w:instrText>
      </w:r>
      <w:r w:rsidR="001C6AC6">
        <w:rPr>
          <w:rFonts w:ascii="Arial" w:hAnsi="Arial" w:cs="Arial"/>
          <w:sz w:val="28"/>
          <w:szCs w:val="28"/>
        </w:rPr>
        <w:instrText>INCLUDEPICTURE  "http://live.drupal.intranet.ccc.local/sites/default/files/documents/cccLogoColour.jpg" \* MERGEFORMATINET</w:instrText>
      </w:r>
      <w:r w:rsidR="001C6AC6">
        <w:rPr>
          <w:rFonts w:ascii="Arial" w:hAnsi="Arial" w:cs="Arial"/>
          <w:sz w:val="28"/>
          <w:szCs w:val="28"/>
        </w:rPr>
        <w:instrText xml:space="preserve"> </w:instrText>
      </w:r>
      <w:r w:rsidR="001C6AC6">
        <w:rPr>
          <w:rFonts w:ascii="Arial" w:hAnsi="Arial" w:cs="Arial"/>
          <w:sz w:val="28"/>
          <w:szCs w:val="28"/>
        </w:rPr>
        <w:fldChar w:fldCharType="separate"/>
      </w:r>
      <w:r w:rsidR="001C6AC6">
        <w:rPr>
          <w:rFonts w:ascii="Arial" w:hAnsi="Arial" w:cs="Arial"/>
          <w:sz w:val="28"/>
          <w:szCs w:val="28"/>
        </w:rPr>
        <w:pict w14:anchorId="0CE86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mbridge City Council logo" style="width:108.75pt;height:135.75pt">
            <v:imagedata r:id="rId7" r:href="rId8"/>
          </v:shape>
        </w:pict>
      </w:r>
      <w:r w:rsidR="001C6AC6">
        <w:rPr>
          <w:rFonts w:ascii="Arial" w:hAnsi="Arial" w:cs="Arial"/>
          <w:sz w:val="28"/>
          <w:szCs w:val="28"/>
        </w:rPr>
        <w:fldChar w:fldCharType="end"/>
      </w:r>
      <w:r w:rsidR="001B1AB8">
        <w:rPr>
          <w:rFonts w:ascii="Arial" w:hAnsi="Arial" w:cs="Arial"/>
          <w:sz w:val="28"/>
          <w:szCs w:val="28"/>
        </w:rPr>
        <w:fldChar w:fldCharType="end"/>
      </w:r>
      <w:r w:rsidR="00570EFE">
        <w:rPr>
          <w:rFonts w:ascii="Arial" w:hAnsi="Arial" w:cs="Arial"/>
          <w:sz w:val="28"/>
          <w:szCs w:val="28"/>
        </w:rPr>
        <w:fldChar w:fldCharType="end"/>
      </w:r>
      <w:r w:rsidR="001C6F6E" w:rsidRPr="001C6F6E">
        <w:rPr>
          <w:rFonts w:ascii="Arial" w:hAnsi="Arial" w:cs="Arial"/>
          <w:sz w:val="28"/>
          <w:szCs w:val="28"/>
        </w:rPr>
        <w:fldChar w:fldCharType="end"/>
      </w:r>
      <w:r w:rsidR="0091028B" w:rsidRPr="001C6F6E">
        <w:rPr>
          <w:rFonts w:ascii="Arial" w:hAnsi="Arial" w:cs="Arial"/>
          <w:sz w:val="28"/>
          <w:szCs w:val="28"/>
        </w:rPr>
        <w:fldChar w:fldCharType="end"/>
      </w:r>
      <w:r w:rsidR="00100949" w:rsidRPr="001C6F6E">
        <w:rPr>
          <w:rFonts w:ascii="Arial" w:hAnsi="Arial" w:cs="Arial"/>
          <w:sz w:val="28"/>
          <w:szCs w:val="28"/>
        </w:rPr>
        <w:fldChar w:fldCharType="end"/>
      </w:r>
      <w:r w:rsidR="00D45498" w:rsidRPr="001C6F6E">
        <w:rPr>
          <w:rFonts w:ascii="Arial" w:hAnsi="Arial" w:cs="Arial"/>
          <w:sz w:val="28"/>
          <w:szCs w:val="28"/>
        </w:rPr>
        <w:fldChar w:fldCharType="end"/>
      </w:r>
      <w:r w:rsidR="00BE6678" w:rsidRPr="001C6F6E">
        <w:rPr>
          <w:rFonts w:ascii="Arial" w:hAnsi="Arial" w:cs="Arial"/>
          <w:sz w:val="28"/>
          <w:szCs w:val="28"/>
        </w:rPr>
        <w:fldChar w:fldCharType="end"/>
      </w:r>
      <w:r w:rsidR="00D61CAF" w:rsidRPr="001C6F6E">
        <w:rPr>
          <w:rFonts w:ascii="Arial" w:hAnsi="Arial" w:cs="Arial"/>
          <w:sz w:val="28"/>
          <w:szCs w:val="28"/>
        </w:rPr>
        <w:fldChar w:fldCharType="end"/>
      </w:r>
      <w:r w:rsidR="00646514" w:rsidRPr="001C6F6E">
        <w:rPr>
          <w:rFonts w:ascii="Arial" w:hAnsi="Arial" w:cs="Arial"/>
          <w:sz w:val="28"/>
          <w:szCs w:val="28"/>
        </w:rPr>
        <w:fldChar w:fldCharType="end"/>
      </w:r>
      <w:r w:rsidR="003352F0" w:rsidRPr="001C6F6E">
        <w:rPr>
          <w:rFonts w:ascii="Arial" w:hAnsi="Arial" w:cs="Arial"/>
          <w:sz w:val="28"/>
          <w:szCs w:val="28"/>
        </w:rPr>
        <w:fldChar w:fldCharType="end"/>
      </w:r>
      <w:r w:rsidR="00AA0E9C" w:rsidRPr="001C6F6E">
        <w:rPr>
          <w:rFonts w:ascii="Arial" w:hAnsi="Arial" w:cs="Arial"/>
          <w:sz w:val="28"/>
          <w:szCs w:val="28"/>
        </w:rPr>
        <w:fldChar w:fldCharType="end"/>
      </w:r>
      <w:r w:rsidR="00BD442B" w:rsidRPr="001C6F6E">
        <w:rPr>
          <w:rFonts w:ascii="Arial" w:hAnsi="Arial" w:cs="Arial"/>
          <w:sz w:val="28"/>
          <w:szCs w:val="28"/>
        </w:rPr>
        <w:fldChar w:fldCharType="end"/>
      </w:r>
      <w:r w:rsidR="00A67109" w:rsidRPr="001C6F6E">
        <w:rPr>
          <w:rFonts w:ascii="Arial" w:hAnsi="Arial" w:cs="Arial"/>
          <w:sz w:val="28"/>
          <w:szCs w:val="28"/>
        </w:rPr>
        <w:fldChar w:fldCharType="end"/>
      </w:r>
      <w:r w:rsidR="004E6932" w:rsidRPr="001C6F6E">
        <w:rPr>
          <w:rFonts w:ascii="Arial" w:hAnsi="Arial" w:cs="Arial"/>
          <w:sz w:val="28"/>
          <w:szCs w:val="28"/>
        </w:rPr>
        <w:fldChar w:fldCharType="end"/>
      </w:r>
      <w:r w:rsidR="00D95A62" w:rsidRPr="001C6F6E">
        <w:rPr>
          <w:rFonts w:ascii="Arial" w:hAnsi="Arial" w:cs="Arial"/>
          <w:sz w:val="28"/>
          <w:szCs w:val="28"/>
        </w:rPr>
        <w:fldChar w:fldCharType="end"/>
      </w:r>
      <w:r w:rsidR="00180D13" w:rsidRPr="001C6F6E">
        <w:rPr>
          <w:rFonts w:ascii="Arial" w:hAnsi="Arial" w:cs="Arial"/>
          <w:sz w:val="28"/>
          <w:szCs w:val="28"/>
        </w:rPr>
        <w:fldChar w:fldCharType="end"/>
      </w:r>
      <w:r w:rsidR="007534C8" w:rsidRPr="001C6F6E">
        <w:rPr>
          <w:rFonts w:ascii="Arial" w:hAnsi="Arial" w:cs="Arial"/>
          <w:sz w:val="28"/>
          <w:szCs w:val="28"/>
        </w:rPr>
        <w:fldChar w:fldCharType="end"/>
      </w:r>
      <w:r w:rsidR="0004631C" w:rsidRPr="001C6F6E">
        <w:rPr>
          <w:rFonts w:ascii="Arial" w:hAnsi="Arial" w:cs="Arial"/>
          <w:sz w:val="28"/>
          <w:szCs w:val="28"/>
        </w:rPr>
        <w:fldChar w:fldCharType="end"/>
      </w:r>
      <w:r w:rsidR="004201DD" w:rsidRPr="001C6F6E">
        <w:rPr>
          <w:rFonts w:ascii="Arial" w:hAnsi="Arial" w:cs="Arial"/>
          <w:sz w:val="28"/>
          <w:szCs w:val="28"/>
        </w:rPr>
        <w:fldChar w:fldCharType="end"/>
      </w:r>
      <w:r w:rsidR="007124A1" w:rsidRPr="001C6F6E">
        <w:rPr>
          <w:rFonts w:ascii="Arial" w:hAnsi="Arial" w:cs="Arial"/>
          <w:sz w:val="28"/>
          <w:szCs w:val="28"/>
        </w:rPr>
        <w:fldChar w:fldCharType="end"/>
      </w:r>
      <w:r w:rsidR="00D22110" w:rsidRPr="001C6F6E">
        <w:rPr>
          <w:rFonts w:ascii="Arial" w:hAnsi="Arial" w:cs="Arial"/>
          <w:sz w:val="28"/>
          <w:szCs w:val="28"/>
        </w:rPr>
        <w:fldChar w:fldCharType="end"/>
      </w:r>
      <w:r w:rsidR="003A51AA" w:rsidRPr="001C6F6E">
        <w:rPr>
          <w:rFonts w:ascii="Arial" w:hAnsi="Arial" w:cs="Arial"/>
          <w:sz w:val="28"/>
          <w:szCs w:val="28"/>
        </w:rPr>
        <w:fldChar w:fldCharType="end"/>
      </w:r>
      <w:r w:rsidR="00F43409" w:rsidRPr="001C6F6E">
        <w:rPr>
          <w:rFonts w:ascii="Arial" w:hAnsi="Arial" w:cs="Arial"/>
          <w:sz w:val="28"/>
          <w:szCs w:val="28"/>
        </w:rPr>
        <w:fldChar w:fldCharType="end"/>
      </w:r>
      <w:r w:rsidR="007E3DD6" w:rsidRPr="001C6F6E">
        <w:rPr>
          <w:rFonts w:ascii="Arial" w:hAnsi="Arial" w:cs="Arial"/>
          <w:sz w:val="28"/>
          <w:szCs w:val="28"/>
        </w:rPr>
        <w:fldChar w:fldCharType="end"/>
      </w:r>
      <w:r w:rsidR="00D66569" w:rsidRPr="001C6F6E">
        <w:rPr>
          <w:rFonts w:ascii="Arial" w:hAnsi="Arial" w:cs="Arial"/>
          <w:sz w:val="28"/>
          <w:szCs w:val="28"/>
        </w:rPr>
        <w:fldChar w:fldCharType="end"/>
      </w:r>
      <w:r w:rsidRPr="001C6F6E">
        <w:rPr>
          <w:rFonts w:ascii="Arial" w:hAnsi="Arial" w:cs="Arial"/>
          <w:sz w:val="28"/>
          <w:szCs w:val="28"/>
        </w:rPr>
        <w:fldChar w:fldCharType="end"/>
      </w:r>
    </w:p>
    <w:p w14:paraId="5D5E7CD9" w14:textId="77777777" w:rsidR="00A35C01" w:rsidRPr="001C6F6E" w:rsidRDefault="00A35C01" w:rsidP="00A642C3">
      <w:pPr>
        <w:spacing w:after="0" w:line="240" w:lineRule="auto"/>
        <w:ind w:right="3"/>
        <w:jc w:val="both"/>
        <w:rPr>
          <w:rFonts w:ascii="Arial" w:eastAsia="Times New Roman" w:hAnsi="Arial" w:cs="Arial"/>
          <w:sz w:val="28"/>
          <w:szCs w:val="28"/>
        </w:rPr>
      </w:pPr>
    </w:p>
    <w:p w14:paraId="0E95CE73" w14:textId="72D5162B" w:rsidR="007E73D5" w:rsidRPr="001C6AC6" w:rsidRDefault="00096B08" w:rsidP="001C6AC6">
      <w:pPr>
        <w:pStyle w:val="Heading1"/>
      </w:pPr>
      <w:r w:rsidRPr="001C6AC6">
        <w:t xml:space="preserve">Council </w:t>
      </w:r>
      <w:r w:rsidR="00D54DA6" w:rsidRPr="001C6AC6">
        <w:t>28</w:t>
      </w:r>
      <w:r w:rsidR="002172B7" w:rsidRPr="001C6AC6">
        <w:t xml:space="preserve"> </w:t>
      </w:r>
      <w:r w:rsidR="00D54DA6" w:rsidRPr="001C6AC6">
        <w:t>November</w:t>
      </w:r>
      <w:r w:rsidR="002172B7" w:rsidRPr="001C6AC6">
        <w:t xml:space="preserve"> 2024</w:t>
      </w:r>
    </w:p>
    <w:p w14:paraId="07381B56" w14:textId="172878F2" w:rsidR="00E34BD3" w:rsidRPr="001C6F6E" w:rsidRDefault="007E73D5" w:rsidP="00A642C3">
      <w:pPr>
        <w:spacing w:line="240" w:lineRule="auto"/>
        <w:rPr>
          <w:rFonts w:ascii="Arial" w:hAnsi="Arial" w:cs="Arial"/>
          <w:sz w:val="28"/>
          <w:szCs w:val="28"/>
        </w:rPr>
      </w:pPr>
      <w:r w:rsidRPr="001C6F6E">
        <w:rPr>
          <w:rFonts w:ascii="Arial" w:hAnsi="Arial" w:cs="Arial"/>
          <w:sz w:val="28"/>
          <w:szCs w:val="28"/>
        </w:rPr>
        <w:t>M</w:t>
      </w:r>
      <w:r w:rsidR="004A590D" w:rsidRPr="001C6F6E">
        <w:rPr>
          <w:rFonts w:ascii="Arial" w:hAnsi="Arial" w:cs="Arial"/>
          <w:sz w:val="28"/>
          <w:szCs w:val="28"/>
        </w:rPr>
        <w:t>eeting recording:</w:t>
      </w:r>
      <w:r w:rsidRPr="001C6F6E">
        <w:rPr>
          <w:rFonts w:ascii="Arial" w:hAnsi="Arial" w:cs="Arial"/>
          <w:sz w:val="28"/>
          <w:szCs w:val="28"/>
        </w:rPr>
        <w:t xml:space="preserve"> </w:t>
      </w:r>
      <w:hyperlink r:id="rId9" w:history="1">
        <w:r w:rsidR="00FE2274" w:rsidRPr="001C6F6E">
          <w:rPr>
            <w:rFonts w:ascii="Arial" w:hAnsi="Arial" w:cs="Arial"/>
            <w:color w:val="0000FF"/>
            <w:sz w:val="28"/>
            <w:szCs w:val="28"/>
            <w:u w:val="single"/>
          </w:rPr>
          <w:t>(1) Cambridge City Council - YouTube</w:t>
        </w:r>
      </w:hyperlink>
    </w:p>
    <w:p w14:paraId="1A08253B" w14:textId="43447FA2" w:rsidR="00D05D30" w:rsidRPr="001C6F6E" w:rsidRDefault="000A4C3C" w:rsidP="001C6AC6">
      <w:pPr>
        <w:pStyle w:val="Heading2"/>
        <w:rPr>
          <w:rFonts w:eastAsia="Times New Roman"/>
        </w:rPr>
      </w:pPr>
      <w:r w:rsidRPr="001C6F6E">
        <w:rPr>
          <w:rFonts w:eastAsia="Times New Roman"/>
        </w:rPr>
        <w:t xml:space="preserve">Agenda item </w:t>
      </w:r>
      <w:r w:rsidR="00085E8F" w:rsidRPr="001C6F6E">
        <w:rPr>
          <w:rFonts w:eastAsia="Times New Roman"/>
        </w:rPr>
        <w:t>6</w:t>
      </w:r>
      <w:r w:rsidRPr="001C6F6E">
        <w:rPr>
          <w:rFonts w:eastAsia="Times New Roman"/>
        </w:rPr>
        <w:t xml:space="preserve">a. </w:t>
      </w:r>
      <w:r w:rsidR="00085E8F" w:rsidRPr="001C6F6E">
        <w:rPr>
          <w:rFonts w:eastAsia="Times New Roman"/>
        </w:rPr>
        <w:t>Support for an Essentials Guarantee</w:t>
      </w:r>
    </w:p>
    <w:p w14:paraId="2FAE7661" w14:textId="77777777" w:rsidR="00085E8F" w:rsidRPr="001C6F6E" w:rsidRDefault="00085E8F" w:rsidP="00A642C3">
      <w:pPr>
        <w:spacing w:line="240" w:lineRule="auto"/>
        <w:rPr>
          <w:rFonts w:ascii="Arial" w:hAnsi="Arial" w:cs="Arial"/>
          <w:b/>
          <w:bCs/>
          <w:sz w:val="28"/>
          <w:szCs w:val="28"/>
        </w:rPr>
      </w:pPr>
      <w:r w:rsidRPr="001C6F6E">
        <w:rPr>
          <w:rFonts w:ascii="Arial" w:hAnsi="Arial" w:cs="Arial"/>
          <w:b/>
          <w:bCs/>
          <w:sz w:val="28"/>
          <w:szCs w:val="28"/>
        </w:rPr>
        <w:t>The Council notes:</w:t>
      </w:r>
    </w:p>
    <w:p w14:paraId="53002C9F" w14:textId="77777777" w:rsidR="00085E8F" w:rsidRPr="001C6F6E" w:rsidRDefault="00085E8F" w:rsidP="00A642C3">
      <w:pPr>
        <w:pStyle w:val="ListParagraph"/>
        <w:numPr>
          <w:ilvl w:val="0"/>
          <w:numId w:val="5"/>
        </w:numPr>
        <w:spacing w:after="160" w:line="240" w:lineRule="auto"/>
        <w:rPr>
          <w:rFonts w:ascii="Arial" w:hAnsi="Arial" w:cs="Arial"/>
          <w:sz w:val="28"/>
          <w:szCs w:val="28"/>
        </w:rPr>
      </w:pPr>
      <w:r w:rsidRPr="001C6F6E">
        <w:rPr>
          <w:rFonts w:ascii="Arial" w:hAnsi="Arial" w:cs="Arial"/>
          <w:sz w:val="28"/>
          <w:szCs w:val="28"/>
        </w:rPr>
        <w:t>The City Council was one of the founding members of the Food Justice Alliance (formerly Food Poverty Alliance), formed in 2017.</w:t>
      </w:r>
    </w:p>
    <w:p w14:paraId="48BCB13E" w14:textId="77777777" w:rsidR="00085E8F" w:rsidRPr="001C6F6E" w:rsidRDefault="00085E8F" w:rsidP="00A642C3">
      <w:pPr>
        <w:pStyle w:val="ListParagraph"/>
        <w:numPr>
          <w:ilvl w:val="0"/>
          <w:numId w:val="5"/>
        </w:numPr>
        <w:spacing w:after="160" w:line="240" w:lineRule="auto"/>
        <w:rPr>
          <w:rFonts w:ascii="Arial" w:hAnsi="Arial" w:cs="Arial"/>
          <w:sz w:val="28"/>
          <w:szCs w:val="28"/>
        </w:rPr>
      </w:pPr>
      <w:r w:rsidRPr="001C6F6E">
        <w:rPr>
          <w:rFonts w:ascii="Arial" w:hAnsi="Arial" w:cs="Arial"/>
          <w:sz w:val="28"/>
          <w:szCs w:val="28"/>
        </w:rPr>
        <w:t>As a result of this partnership work, the Labour-led council funds and facilitates work to deal with the demand for affordable food and campaign for food justice and has passed a motion declaring Cambridge a right to food city.</w:t>
      </w:r>
    </w:p>
    <w:p w14:paraId="09E87D6E" w14:textId="77777777" w:rsidR="00085E8F" w:rsidRPr="001C6F6E" w:rsidRDefault="00085E8F" w:rsidP="00A642C3">
      <w:pPr>
        <w:pStyle w:val="ListParagraph"/>
        <w:numPr>
          <w:ilvl w:val="0"/>
          <w:numId w:val="5"/>
        </w:numPr>
        <w:spacing w:after="160" w:line="240" w:lineRule="auto"/>
        <w:rPr>
          <w:rFonts w:ascii="Arial" w:hAnsi="Arial" w:cs="Arial"/>
          <w:sz w:val="28"/>
          <w:szCs w:val="28"/>
        </w:rPr>
      </w:pPr>
      <w:r w:rsidRPr="001C6F6E">
        <w:rPr>
          <w:rFonts w:ascii="Arial" w:hAnsi="Arial" w:cs="Arial"/>
          <w:sz w:val="28"/>
          <w:szCs w:val="28"/>
        </w:rPr>
        <w:t xml:space="preserve">Most recently, partnership work with Cambridge Sustainable Food and the City Council resulted in Cambridge achieving a ‘Gold Sustainable Food City’ accreditation. This signals that local work is ‘at the forefront of national and international initiatives, instigating transformative change within local food </w:t>
      </w:r>
      <w:proofErr w:type="gramStart"/>
      <w:r w:rsidRPr="001C6F6E">
        <w:rPr>
          <w:rFonts w:ascii="Arial" w:hAnsi="Arial" w:cs="Arial"/>
          <w:sz w:val="28"/>
          <w:szCs w:val="28"/>
        </w:rPr>
        <w:t>systems’</w:t>
      </w:r>
      <w:proofErr w:type="gramEnd"/>
      <w:r w:rsidRPr="001C6F6E">
        <w:rPr>
          <w:rFonts w:ascii="Arial" w:hAnsi="Arial" w:cs="Arial"/>
          <w:sz w:val="28"/>
          <w:szCs w:val="28"/>
        </w:rPr>
        <w:t xml:space="preserve">. </w:t>
      </w:r>
    </w:p>
    <w:p w14:paraId="372099A3" w14:textId="77777777" w:rsidR="00085E8F" w:rsidRPr="001C6F6E" w:rsidRDefault="00085E8F" w:rsidP="00A642C3">
      <w:pPr>
        <w:pStyle w:val="ListParagraph"/>
        <w:numPr>
          <w:ilvl w:val="0"/>
          <w:numId w:val="5"/>
        </w:numPr>
        <w:spacing w:after="160" w:line="240" w:lineRule="auto"/>
        <w:rPr>
          <w:rFonts w:ascii="Arial" w:hAnsi="Arial" w:cs="Arial"/>
          <w:sz w:val="28"/>
          <w:szCs w:val="28"/>
        </w:rPr>
      </w:pPr>
      <w:r w:rsidRPr="001C6F6E">
        <w:rPr>
          <w:rFonts w:ascii="Arial" w:hAnsi="Arial" w:cs="Arial"/>
          <w:sz w:val="28"/>
          <w:szCs w:val="28"/>
        </w:rPr>
        <w:t>The significant increase in need for emergency food in Cambridge, with Cambridge City Foodbank providing more than 17,000 emergency food parcels in the last 12 months, a 74% increase on the same period in 2020/21.</w:t>
      </w:r>
    </w:p>
    <w:p w14:paraId="78B2D049" w14:textId="77777777" w:rsidR="00085E8F" w:rsidRPr="001C6F6E" w:rsidRDefault="00085E8F" w:rsidP="00A642C3">
      <w:pPr>
        <w:pStyle w:val="ListParagraph"/>
        <w:numPr>
          <w:ilvl w:val="0"/>
          <w:numId w:val="5"/>
        </w:numPr>
        <w:spacing w:after="160" w:line="240" w:lineRule="auto"/>
        <w:rPr>
          <w:rFonts w:ascii="Arial" w:hAnsi="Arial" w:cs="Arial"/>
          <w:sz w:val="28"/>
          <w:szCs w:val="28"/>
        </w:rPr>
      </w:pPr>
      <w:r w:rsidRPr="001C6F6E">
        <w:rPr>
          <w:rFonts w:ascii="Arial" w:hAnsi="Arial" w:cs="Arial"/>
          <w:sz w:val="28"/>
          <w:szCs w:val="28"/>
        </w:rPr>
        <w:t xml:space="preserve">That for the first time in its history, the majority of people Cambridge City Foodbank supports with emergency food will be repeat rather than one-off visitors, with approximately 80% visiting less than 4 times, demonstrating that a higher proportion of people who experience food security in Cambridge now continue to </w:t>
      </w:r>
      <w:proofErr w:type="gramStart"/>
      <w:r w:rsidRPr="001C6F6E">
        <w:rPr>
          <w:rFonts w:ascii="Arial" w:hAnsi="Arial" w:cs="Arial"/>
          <w:sz w:val="28"/>
          <w:szCs w:val="28"/>
        </w:rPr>
        <w:t>experiencing</w:t>
      </w:r>
      <w:proofErr w:type="gramEnd"/>
      <w:r w:rsidRPr="001C6F6E">
        <w:rPr>
          <w:rFonts w:ascii="Arial" w:hAnsi="Arial" w:cs="Arial"/>
          <w:sz w:val="28"/>
          <w:szCs w:val="28"/>
        </w:rPr>
        <w:t xml:space="preserve"> hunger and hardship on an ongoing basis.</w:t>
      </w:r>
    </w:p>
    <w:p w14:paraId="7EED8B0F" w14:textId="77748155" w:rsidR="00085E8F" w:rsidRPr="001C6F6E" w:rsidRDefault="00085E8F" w:rsidP="00A642C3">
      <w:pPr>
        <w:pStyle w:val="ListParagraph"/>
        <w:numPr>
          <w:ilvl w:val="0"/>
          <w:numId w:val="5"/>
        </w:numPr>
        <w:spacing w:after="160" w:line="240" w:lineRule="auto"/>
        <w:rPr>
          <w:rFonts w:ascii="Arial" w:hAnsi="Arial" w:cs="Arial"/>
          <w:b/>
          <w:bCs/>
          <w:sz w:val="28"/>
          <w:szCs w:val="28"/>
        </w:rPr>
      </w:pPr>
      <w:r w:rsidRPr="001C6F6E">
        <w:rPr>
          <w:rFonts w:ascii="Arial" w:hAnsi="Arial" w:cs="Arial"/>
          <w:sz w:val="28"/>
          <w:szCs w:val="28"/>
        </w:rPr>
        <w:t xml:space="preserve">That </w:t>
      </w:r>
      <w:proofErr w:type="gramStart"/>
      <w:r w:rsidRPr="001C6F6E">
        <w:rPr>
          <w:rFonts w:ascii="Arial" w:hAnsi="Arial" w:cs="Arial"/>
          <w:sz w:val="28"/>
          <w:szCs w:val="28"/>
        </w:rPr>
        <w:t>as a result of</w:t>
      </w:r>
      <w:proofErr w:type="gramEnd"/>
      <w:r w:rsidRPr="001C6F6E">
        <w:rPr>
          <w:rFonts w:ascii="Arial" w:hAnsi="Arial" w:cs="Arial"/>
          <w:sz w:val="28"/>
          <w:szCs w:val="28"/>
        </w:rPr>
        <w:t xml:space="preserve"> austerity policies by the previous government</w:t>
      </w:r>
      <w:r w:rsidRPr="001C6F6E">
        <w:rPr>
          <w:rFonts w:ascii="Arial" w:hAnsi="Arial" w:cs="Arial"/>
          <w:sz w:val="28"/>
          <w:szCs w:val="28"/>
          <w:u w:val="single"/>
        </w:rPr>
        <w:t xml:space="preserve"> </w:t>
      </w:r>
      <w:r w:rsidRPr="001C6F6E">
        <w:rPr>
          <w:rFonts w:ascii="Arial" w:hAnsi="Arial" w:cs="Arial"/>
          <w:sz w:val="28"/>
          <w:szCs w:val="28"/>
        </w:rPr>
        <w:t>around 5 in 6 low</w:t>
      </w:r>
      <w:r w:rsidRPr="001C6F6E">
        <w:rPr>
          <w:rFonts w:ascii="Arial" w:hAnsi="Arial" w:cs="Arial"/>
          <w:sz w:val="28"/>
          <w:szCs w:val="28"/>
          <w:u w:val="single"/>
        </w:rPr>
        <w:t>-</w:t>
      </w:r>
      <w:r w:rsidRPr="001C6F6E">
        <w:rPr>
          <w:rFonts w:ascii="Arial" w:hAnsi="Arial" w:cs="Arial"/>
          <w:sz w:val="28"/>
          <w:szCs w:val="28"/>
        </w:rPr>
        <w:t xml:space="preserve">income households on Universal Credit are </w:t>
      </w:r>
      <w:r w:rsidRPr="001C6F6E">
        <w:rPr>
          <w:rFonts w:ascii="Arial" w:hAnsi="Arial" w:cs="Arial"/>
          <w:sz w:val="28"/>
          <w:szCs w:val="28"/>
        </w:rPr>
        <w:lastRenderedPageBreak/>
        <w:t>going without at least one essential like food, a warm home or toiletries,</w:t>
      </w:r>
      <w:r w:rsidRPr="001C6F6E">
        <w:rPr>
          <w:rStyle w:val="FootnoteReference"/>
          <w:rFonts w:ascii="Arial" w:hAnsi="Arial" w:cs="Arial"/>
          <w:sz w:val="28"/>
          <w:szCs w:val="28"/>
        </w:rPr>
        <w:footnoteReference w:id="1"/>
      </w:r>
      <w:r w:rsidRPr="001C6F6E">
        <w:rPr>
          <w:rFonts w:ascii="Arial" w:hAnsi="Arial" w:cs="Arial"/>
          <w:sz w:val="28"/>
          <w:szCs w:val="28"/>
        </w:rPr>
        <w:t xml:space="preserve"> which shows that the social security system inherited by the Labour government has not been providing people with enough to afford the essentials.</w:t>
      </w:r>
      <w:r w:rsidRPr="001C6F6E">
        <w:rPr>
          <w:rFonts w:ascii="Arial" w:hAnsi="Arial" w:cs="Arial"/>
          <w:b/>
          <w:bCs/>
          <w:sz w:val="28"/>
          <w:szCs w:val="28"/>
        </w:rPr>
        <w:t xml:space="preserve"> </w:t>
      </w:r>
    </w:p>
    <w:p w14:paraId="79FCB91B" w14:textId="77777777" w:rsidR="00085E8F" w:rsidRPr="001C6F6E" w:rsidRDefault="00085E8F" w:rsidP="00A642C3">
      <w:pPr>
        <w:pStyle w:val="ListParagraph"/>
        <w:numPr>
          <w:ilvl w:val="0"/>
          <w:numId w:val="5"/>
        </w:numPr>
        <w:spacing w:after="160" w:line="240" w:lineRule="auto"/>
        <w:rPr>
          <w:rFonts w:ascii="Arial" w:hAnsi="Arial" w:cs="Arial"/>
          <w:sz w:val="28"/>
          <w:szCs w:val="28"/>
        </w:rPr>
      </w:pPr>
      <w:r w:rsidRPr="001C6F6E">
        <w:rPr>
          <w:rFonts w:ascii="Arial" w:hAnsi="Arial" w:cs="Arial"/>
          <w:sz w:val="28"/>
          <w:szCs w:val="28"/>
        </w:rPr>
        <w:t xml:space="preserve">As a result of the ‘Essentials Guarantee’ campaign by national organisations including the Trussell Trust and Joseph Rowntree Foundation, the Labour government took positive steps to address the issues raised in their Autumn Budget. The Trussell Trust noted following the budget that ‘it’s a welcome relief to see the UK government make a first step towards a more supportive social security system, introducing what it’s calling a Fair Repayment Rate in Universal Credit’. This is a significant change, capping debt repayments to 15% (previously 25%) to allow more households to keep more of their financial support. </w:t>
      </w:r>
    </w:p>
    <w:p w14:paraId="6F5627FB" w14:textId="77777777" w:rsidR="00085E8F" w:rsidRPr="001C6F6E" w:rsidRDefault="00085E8F" w:rsidP="00A642C3">
      <w:pPr>
        <w:pStyle w:val="ListParagraph"/>
        <w:numPr>
          <w:ilvl w:val="0"/>
          <w:numId w:val="5"/>
        </w:numPr>
        <w:spacing w:after="160" w:line="240" w:lineRule="auto"/>
        <w:rPr>
          <w:rFonts w:ascii="Arial" w:hAnsi="Arial" w:cs="Arial"/>
          <w:sz w:val="28"/>
          <w:szCs w:val="28"/>
        </w:rPr>
      </w:pPr>
      <w:r w:rsidRPr="001C6F6E">
        <w:rPr>
          <w:rFonts w:ascii="Arial" w:hAnsi="Arial" w:cs="Arial"/>
          <w:sz w:val="28"/>
          <w:szCs w:val="28"/>
        </w:rPr>
        <w:t>This has been welcomed by national organisations as an important step towards the Essentials Guarantee, alongside various other commitments for social security including increasing the Carer’s Allowance threshold, additional funding for the Household Support Fund and an increase in the minimum wage to make it a ‘genuine living wage’. The Trussell Trust have additionally pointed to other</w:t>
      </w:r>
      <w:r w:rsidRPr="001C6F6E">
        <w:rPr>
          <w:rFonts w:ascii="Arial" w:hAnsi="Arial" w:cs="Arial"/>
          <w:sz w:val="28"/>
          <w:szCs w:val="28"/>
          <w:u w:val="single"/>
        </w:rPr>
        <w:t xml:space="preserve"> </w:t>
      </w:r>
      <w:r w:rsidRPr="001C6F6E">
        <w:rPr>
          <w:rFonts w:ascii="Arial" w:hAnsi="Arial" w:cs="Arial"/>
          <w:sz w:val="28"/>
          <w:szCs w:val="28"/>
        </w:rPr>
        <w:t>positive measures brought in by the Labour government to turn the tide on poverty and inequality, including long-term investment in social housing and reforms to Right to Buy.</w:t>
      </w:r>
    </w:p>
    <w:p w14:paraId="5748CD08" w14:textId="77777777" w:rsidR="00085E8F" w:rsidRPr="001C6F6E" w:rsidRDefault="00085E8F" w:rsidP="00A642C3">
      <w:pPr>
        <w:pStyle w:val="ListParagraph"/>
        <w:numPr>
          <w:ilvl w:val="0"/>
          <w:numId w:val="5"/>
        </w:numPr>
        <w:spacing w:after="160" w:line="240" w:lineRule="auto"/>
        <w:rPr>
          <w:rFonts w:ascii="Arial" w:hAnsi="Arial" w:cs="Arial"/>
          <w:sz w:val="28"/>
          <w:szCs w:val="28"/>
        </w:rPr>
      </w:pPr>
      <w:r w:rsidRPr="001C6F6E">
        <w:rPr>
          <w:rFonts w:ascii="Arial" w:hAnsi="Arial" w:cs="Arial"/>
          <w:sz w:val="28"/>
          <w:szCs w:val="28"/>
        </w:rPr>
        <w:t>That Cambridge MP, Daniel Zeichner has welcomed the steps the Labour Government is taking to address this issue, stating that ‘The previous Government’s decisions, such as the damaging mini-budget of September 2022, significantly worsened the situation, harming the most vulnerable in our society, and I want to see an end to widespread reliance on emergency food parcels’, while highlighting that the steps outlined in the recent budget ‘will help transform people’s lives for the better.’</w:t>
      </w:r>
    </w:p>
    <w:p w14:paraId="54DEF47B" w14:textId="3790FB90" w:rsidR="00085E8F" w:rsidRDefault="00085E8F" w:rsidP="00A642C3">
      <w:pPr>
        <w:pStyle w:val="ListParagraph"/>
        <w:numPr>
          <w:ilvl w:val="0"/>
          <w:numId w:val="5"/>
        </w:numPr>
        <w:spacing w:after="160" w:line="240" w:lineRule="auto"/>
        <w:rPr>
          <w:rFonts w:ascii="Arial" w:hAnsi="Arial" w:cs="Arial"/>
          <w:sz w:val="28"/>
          <w:szCs w:val="28"/>
        </w:rPr>
      </w:pPr>
      <w:r w:rsidRPr="001C6F6E">
        <w:rPr>
          <w:rFonts w:ascii="Arial" w:hAnsi="Arial" w:cs="Arial"/>
          <w:sz w:val="28"/>
          <w:szCs w:val="28"/>
        </w:rPr>
        <w:t>That 9.3 million people in the UK face hunger and hardship, meaning their household is more than 25% below the Social Metrics Commission poverty line. This represents one in seven people in the UK, and one in five children. Without action, a further 425,000 people are projected to face hunger and hardship by 2026/27.</w:t>
      </w:r>
      <w:r w:rsidRPr="001C6F6E">
        <w:rPr>
          <w:rStyle w:val="FootnoteReference"/>
          <w:rFonts w:ascii="Arial" w:hAnsi="Arial" w:cs="Arial"/>
          <w:sz w:val="28"/>
          <w:szCs w:val="28"/>
        </w:rPr>
        <w:footnoteReference w:id="2"/>
      </w:r>
    </w:p>
    <w:p w14:paraId="47CB3D52" w14:textId="77777777" w:rsidR="001C6AC6" w:rsidRPr="001C6F6E" w:rsidRDefault="001C6AC6" w:rsidP="001C6AC6">
      <w:pPr>
        <w:pStyle w:val="ListParagraph"/>
        <w:spacing w:after="160" w:line="240" w:lineRule="auto"/>
        <w:rPr>
          <w:rFonts w:ascii="Arial" w:hAnsi="Arial" w:cs="Arial"/>
          <w:sz w:val="28"/>
          <w:szCs w:val="28"/>
        </w:rPr>
      </w:pPr>
    </w:p>
    <w:p w14:paraId="3FD87EB2" w14:textId="0ED678A4" w:rsidR="00085E8F" w:rsidRPr="001C6F6E" w:rsidRDefault="00085E8F" w:rsidP="00A642C3">
      <w:pPr>
        <w:spacing w:line="240" w:lineRule="auto"/>
        <w:rPr>
          <w:rFonts w:ascii="Arial" w:hAnsi="Arial" w:cs="Arial"/>
          <w:b/>
          <w:bCs/>
          <w:sz w:val="28"/>
          <w:szCs w:val="28"/>
        </w:rPr>
      </w:pPr>
      <w:r w:rsidRPr="001C6F6E">
        <w:rPr>
          <w:rFonts w:ascii="Arial" w:hAnsi="Arial" w:cs="Arial"/>
          <w:b/>
          <w:bCs/>
          <w:sz w:val="28"/>
          <w:szCs w:val="28"/>
        </w:rPr>
        <w:lastRenderedPageBreak/>
        <w:t xml:space="preserve">The Council resolves: </w:t>
      </w:r>
    </w:p>
    <w:p w14:paraId="6F8153FE" w14:textId="77777777" w:rsidR="00085E8F" w:rsidRPr="001C6F6E" w:rsidRDefault="00085E8F" w:rsidP="00A642C3">
      <w:pPr>
        <w:pStyle w:val="ListParagraph"/>
        <w:numPr>
          <w:ilvl w:val="0"/>
          <w:numId w:val="4"/>
        </w:numPr>
        <w:spacing w:after="160" w:line="240" w:lineRule="auto"/>
        <w:rPr>
          <w:rFonts w:ascii="Arial" w:hAnsi="Arial" w:cs="Arial"/>
          <w:sz w:val="28"/>
          <w:szCs w:val="28"/>
        </w:rPr>
      </w:pPr>
      <w:r w:rsidRPr="001C6F6E">
        <w:rPr>
          <w:rFonts w:ascii="Arial" w:hAnsi="Arial" w:cs="Arial"/>
          <w:sz w:val="28"/>
          <w:szCs w:val="28"/>
        </w:rPr>
        <w:t>To support the Labour party with their commitment to review Universal Credit, tackle poverty and ‘end mass dependence on emergency food parcels which is a moral scar on society’, as well as their work to improve social security in line with the issues raised by the Essentials Guarantee campaign.</w:t>
      </w:r>
    </w:p>
    <w:p w14:paraId="4F80359A" w14:textId="77777777" w:rsidR="00085E8F" w:rsidRPr="001C6F6E" w:rsidRDefault="00085E8F" w:rsidP="00A642C3">
      <w:pPr>
        <w:pStyle w:val="ListParagraph"/>
        <w:numPr>
          <w:ilvl w:val="0"/>
          <w:numId w:val="4"/>
        </w:numPr>
        <w:spacing w:after="160" w:line="240" w:lineRule="auto"/>
        <w:rPr>
          <w:rFonts w:ascii="Arial" w:hAnsi="Arial" w:cs="Arial"/>
          <w:sz w:val="28"/>
          <w:szCs w:val="28"/>
        </w:rPr>
      </w:pPr>
      <w:r w:rsidRPr="001C6F6E">
        <w:rPr>
          <w:rFonts w:ascii="Arial" w:hAnsi="Arial" w:cs="Arial"/>
          <w:sz w:val="28"/>
          <w:szCs w:val="28"/>
        </w:rPr>
        <w:t xml:space="preserve">To continue to support the transition of food hubs in the City to Social Supermarkets, a more sustainable model which is based on the principle of dignity and choice to </w:t>
      </w:r>
      <w:proofErr w:type="gramStart"/>
      <w:r w:rsidRPr="001C6F6E">
        <w:rPr>
          <w:rFonts w:ascii="Arial" w:hAnsi="Arial" w:cs="Arial"/>
          <w:sz w:val="28"/>
          <w:szCs w:val="28"/>
        </w:rPr>
        <w:t>users;</w:t>
      </w:r>
      <w:proofErr w:type="gramEnd"/>
      <w:r w:rsidRPr="001C6F6E">
        <w:rPr>
          <w:rFonts w:ascii="Arial" w:hAnsi="Arial" w:cs="Arial"/>
          <w:sz w:val="28"/>
          <w:szCs w:val="28"/>
        </w:rPr>
        <w:t xml:space="preserve"> complimenting and supporting the local emergency food banks.</w:t>
      </w:r>
    </w:p>
    <w:p w14:paraId="04953861" w14:textId="77777777" w:rsidR="00085E8F" w:rsidRPr="001C6F6E" w:rsidRDefault="00085E8F" w:rsidP="00A642C3">
      <w:pPr>
        <w:pStyle w:val="ListParagraph"/>
        <w:numPr>
          <w:ilvl w:val="0"/>
          <w:numId w:val="4"/>
        </w:numPr>
        <w:spacing w:after="160" w:line="240" w:lineRule="auto"/>
        <w:rPr>
          <w:rFonts w:ascii="Arial" w:hAnsi="Arial" w:cs="Arial"/>
          <w:sz w:val="28"/>
          <w:szCs w:val="28"/>
        </w:rPr>
      </w:pPr>
      <w:r w:rsidRPr="001C6F6E">
        <w:rPr>
          <w:rFonts w:ascii="Arial" w:hAnsi="Arial" w:cs="Arial"/>
          <w:sz w:val="28"/>
          <w:szCs w:val="28"/>
        </w:rPr>
        <w:t>To continue to support the Food Justice Alliance, which this council helped to fund, to continue to tackle food poverty with local organisations and our statutory partners.</w:t>
      </w:r>
    </w:p>
    <w:p w14:paraId="6BA09623" w14:textId="77777777" w:rsidR="00085E8F" w:rsidRPr="001C6F6E" w:rsidRDefault="00085E8F" w:rsidP="00A642C3">
      <w:pPr>
        <w:pStyle w:val="ListParagraph"/>
        <w:numPr>
          <w:ilvl w:val="0"/>
          <w:numId w:val="4"/>
        </w:numPr>
        <w:spacing w:after="160" w:line="240" w:lineRule="auto"/>
        <w:rPr>
          <w:rFonts w:ascii="Arial" w:hAnsi="Arial" w:cs="Arial"/>
          <w:sz w:val="28"/>
          <w:szCs w:val="28"/>
        </w:rPr>
      </w:pPr>
      <w:r w:rsidRPr="001C6F6E">
        <w:rPr>
          <w:rFonts w:ascii="Arial" w:hAnsi="Arial" w:cs="Arial"/>
          <w:sz w:val="28"/>
          <w:szCs w:val="28"/>
        </w:rPr>
        <w:t xml:space="preserve">To convene a food justice conference in February 2025, to explore how food can drive real change in building stronger communities and tackling </w:t>
      </w:r>
      <w:proofErr w:type="gramStart"/>
      <w:r w:rsidRPr="001C6F6E">
        <w:rPr>
          <w:rFonts w:ascii="Arial" w:hAnsi="Arial" w:cs="Arial"/>
          <w:sz w:val="28"/>
          <w:szCs w:val="28"/>
        </w:rPr>
        <w:t>poverty;</w:t>
      </w:r>
      <w:proofErr w:type="gramEnd"/>
      <w:r w:rsidRPr="001C6F6E">
        <w:rPr>
          <w:rFonts w:ascii="Arial" w:hAnsi="Arial" w:cs="Arial"/>
          <w:sz w:val="28"/>
          <w:szCs w:val="28"/>
        </w:rPr>
        <w:t xml:space="preserve"> building on years of collaborative efforts with Cambridge Sustainable Food and other partners, that the Labour-led council both fund and have supported since 2015.</w:t>
      </w:r>
    </w:p>
    <w:p w14:paraId="22914E14" w14:textId="7FE4B269" w:rsidR="007534C8" w:rsidRPr="001C6AC6" w:rsidRDefault="00085E8F" w:rsidP="001C6AC6">
      <w:pPr>
        <w:pStyle w:val="ListParagraph"/>
        <w:numPr>
          <w:ilvl w:val="0"/>
          <w:numId w:val="4"/>
        </w:numPr>
        <w:spacing w:after="160" w:line="240" w:lineRule="auto"/>
        <w:rPr>
          <w:rFonts w:ascii="Arial" w:hAnsi="Arial" w:cs="Arial"/>
          <w:sz w:val="28"/>
          <w:szCs w:val="28"/>
        </w:rPr>
      </w:pPr>
      <w:r w:rsidRPr="001C6F6E">
        <w:rPr>
          <w:rFonts w:ascii="Arial" w:hAnsi="Arial" w:cs="Arial"/>
          <w:sz w:val="28"/>
          <w:szCs w:val="28"/>
        </w:rPr>
        <w:t>To instruct the Leader of the Council alongside the Labour MP for Cambridge, Daniel Zeichner, to write to the Chancellor and Secretary to the Department for Work and Pensions to support the steps already taken by the Labour Government in line with the Essentials Guarantee and outline the Council’s support of the Essentials Guarantee.</w:t>
      </w:r>
    </w:p>
    <w:sectPr w:rsidR="007534C8" w:rsidRPr="001C6AC6" w:rsidSect="009464C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2F3F" w14:textId="77777777" w:rsidR="000167D0" w:rsidRDefault="000167D0" w:rsidP="000167D0">
      <w:pPr>
        <w:spacing w:after="0" w:line="240" w:lineRule="auto"/>
      </w:pPr>
      <w:r>
        <w:separator/>
      </w:r>
    </w:p>
  </w:endnote>
  <w:endnote w:type="continuationSeparator" w:id="0">
    <w:p w14:paraId="3C2E9F63" w14:textId="77777777" w:rsidR="000167D0" w:rsidRDefault="000167D0" w:rsidP="0001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9623" w14:textId="77777777" w:rsidR="000167D0" w:rsidRDefault="000167D0" w:rsidP="000167D0">
      <w:pPr>
        <w:spacing w:after="0" w:line="240" w:lineRule="auto"/>
      </w:pPr>
      <w:r>
        <w:separator/>
      </w:r>
    </w:p>
  </w:footnote>
  <w:footnote w:type="continuationSeparator" w:id="0">
    <w:p w14:paraId="241C5F7C" w14:textId="77777777" w:rsidR="000167D0" w:rsidRDefault="000167D0" w:rsidP="000167D0">
      <w:pPr>
        <w:spacing w:after="0" w:line="240" w:lineRule="auto"/>
      </w:pPr>
      <w:r>
        <w:continuationSeparator/>
      </w:r>
    </w:p>
  </w:footnote>
  <w:footnote w:id="1">
    <w:p w14:paraId="6794586B" w14:textId="77777777" w:rsidR="00085E8F" w:rsidRPr="00E30077" w:rsidRDefault="00085E8F" w:rsidP="00085E8F">
      <w:pPr>
        <w:pStyle w:val="FootnoteText"/>
      </w:pPr>
      <w:r>
        <w:rPr>
          <w:rStyle w:val="FootnoteReference"/>
        </w:rPr>
        <w:footnoteRef/>
      </w:r>
      <w:r>
        <w:t xml:space="preserve"> Joseph Rowntree Foundation: </w:t>
      </w:r>
      <w:r w:rsidRPr="00E30077">
        <w:t>https://www.jrf.org.uk/social-security/guarantee-our-essentials-reforming-universal-credit-to-ensure-we-can-all-afford-the</w:t>
      </w:r>
    </w:p>
  </w:footnote>
  <w:footnote w:id="2">
    <w:p w14:paraId="4110F1DD" w14:textId="77777777" w:rsidR="00085E8F" w:rsidRPr="006B7BC3" w:rsidRDefault="00085E8F" w:rsidP="00085E8F">
      <w:pPr>
        <w:pStyle w:val="FootnoteText"/>
        <w:rPr>
          <w:lang w:val="en-US"/>
        </w:rPr>
      </w:pPr>
      <w:r w:rsidRPr="006B7BC3">
        <w:rPr>
          <w:rStyle w:val="FootnoteReference"/>
        </w:rPr>
        <w:footnoteRef/>
      </w:r>
      <w:r w:rsidRPr="006B7BC3">
        <w:t xml:space="preserve"> </w:t>
      </w:r>
      <w:r w:rsidRPr="006B7BC3">
        <w:rPr>
          <w:i/>
          <w:iCs/>
          <w:lang w:val="en-US"/>
        </w:rPr>
        <w:t>The Cost of Hunger and Hardship</w:t>
      </w:r>
      <w:r w:rsidRPr="006B7BC3">
        <w:rPr>
          <w:lang w:val="en-US"/>
        </w:rPr>
        <w:t>, Trussell, 2024: https://www.trussell.org.uk/news-and-research/publications/report/the-cost-of-hunger-and-hardship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90E"/>
    <w:multiLevelType w:val="hybridMultilevel"/>
    <w:tmpl w:val="A974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40870"/>
    <w:multiLevelType w:val="hybridMultilevel"/>
    <w:tmpl w:val="B936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20A"/>
    <w:multiLevelType w:val="hybridMultilevel"/>
    <w:tmpl w:val="5F2A6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54E35"/>
    <w:multiLevelType w:val="hybridMultilevel"/>
    <w:tmpl w:val="3DB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82B92"/>
    <w:multiLevelType w:val="hybridMultilevel"/>
    <w:tmpl w:val="66E6DA84"/>
    <w:lvl w:ilvl="0" w:tplc="9A4CDB98">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7F7DB0"/>
    <w:multiLevelType w:val="hybridMultilevel"/>
    <w:tmpl w:val="3D7E8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EC2EF5"/>
    <w:multiLevelType w:val="multilevel"/>
    <w:tmpl w:val="54DA9C42"/>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173F04"/>
    <w:multiLevelType w:val="hybridMultilevel"/>
    <w:tmpl w:val="69B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86D"/>
    <w:multiLevelType w:val="hybridMultilevel"/>
    <w:tmpl w:val="CE509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9952EB"/>
    <w:multiLevelType w:val="hybridMultilevel"/>
    <w:tmpl w:val="8F44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A83AFC"/>
    <w:multiLevelType w:val="hybridMultilevel"/>
    <w:tmpl w:val="36A25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7F1817"/>
    <w:multiLevelType w:val="hybridMultilevel"/>
    <w:tmpl w:val="E78A36C6"/>
    <w:lvl w:ilvl="0" w:tplc="D1D21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7E6216"/>
    <w:multiLevelType w:val="multilevel"/>
    <w:tmpl w:val="760622B4"/>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9E3390"/>
    <w:multiLevelType w:val="hybridMultilevel"/>
    <w:tmpl w:val="BB1CCDBA"/>
    <w:lvl w:ilvl="0" w:tplc="18E08FCE">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047D51"/>
    <w:multiLevelType w:val="hybridMultilevel"/>
    <w:tmpl w:val="B06C91C8"/>
    <w:lvl w:ilvl="0" w:tplc="2AD24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95B93"/>
    <w:multiLevelType w:val="hybridMultilevel"/>
    <w:tmpl w:val="92DA63D0"/>
    <w:lvl w:ilvl="0" w:tplc="8BBAEE38">
      <w:start w:val="1"/>
      <w:numFmt w:val="lowerLetter"/>
      <w:lvlText w:val="%1."/>
      <w:lvlJc w:val="left"/>
      <w:pPr>
        <w:ind w:left="720" w:hanging="360"/>
      </w:pPr>
      <w:rPr>
        <w:rFonts w:eastAsiaTheme="minorHAnsi" w:cs="Apto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3842373"/>
    <w:multiLevelType w:val="hybridMultilevel"/>
    <w:tmpl w:val="5482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6F43E"/>
    <w:multiLevelType w:val="hybridMultilevel"/>
    <w:tmpl w:val="FB14D534"/>
    <w:lvl w:ilvl="0" w:tplc="DD720A52">
      <w:start w:val="1"/>
      <w:numFmt w:val="bullet"/>
      <w:lvlText w:val=""/>
      <w:lvlJc w:val="left"/>
      <w:pPr>
        <w:ind w:left="720" w:hanging="360"/>
      </w:pPr>
      <w:rPr>
        <w:rFonts w:ascii="Symbol" w:hAnsi="Symbol" w:hint="default"/>
      </w:rPr>
    </w:lvl>
    <w:lvl w:ilvl="1" w:tplc="4AEA6512">
      <w:start w:val="1"/>
      <w:numFmt w:val="bullet"/>
      <w:lvlText w:val="o"/>
      <w:lvlJc w:val="left"/>
      <w:pPr>
        <w:ind w:left="1440" w:hanging="360"/>
      </w:pPr>
      <w:rPr>
        <w:rFonts w:ascii="Courier New" w:hAnsi="Courier New" w:cs="Times New Roman" w:hint="default"/>
      </w:rPr>
    </w:lvl>
    <w:lvl w:ilvl="2" w:tplc="C4CA35F8">
      <w:start w:val="1"/>
      <w:numFmt w:val="bullet"/>
      <w:lvlText w:val=""/>
      <w:lvlJc w:val="left"/>
      <w:pPr>
        <w:ind w:left="2160" w:hanging="360"/>
      </w:pPr>
      <w:rPr>
        <w:rFonts w:ascii="Wingdings" w:hAnsi="Wingdings" w:hint="default"/>
      </w:rPr>
    </w:lvl>
    <w:lvl w:ilvl="3" w:tplc="FA982ADE">
      <w:start w:val="1"/>
      <w:numFmt w:val="bullet"/>
      <w:lvlText w:val=""/>
      <w:lvlJc w:val="left"/>
      <w:pPr>
        <w:ind w:left="2880" w:hanging="360"/>
      </w:pPr>
      <w:rPr>
        <w:rFonts w:ascii="Symbol" w:hAnsi="Symbol" w:hint="default"/>
      </w:rPr>
    </w:lvl>
    <w:lvl w:ilvl="4" w:tplc="08A030A8">
      <w:start w:val="1"/>
      <w:numFmt w:val="bullet"/>
      <w:lvlText w:val="o"/>
      <w:lvlJc w:val="left"/>
      <w:pPr>
        <w:ind w:left="3600" w:hanging="360"/>
      </w:pPr>
      <w:rPr>
        <w:rFonts w:ascii="Courier New" w:hAnsi="Courier New" w:cs="Times New Roman" w:hint="default"/>
      </w:rPr>
    </w:lvl>
    <w:lvl w:ilvl="5" w:tplc="0896B34A">
      <w:start w:val="1"/>
      <w:numFmt w:val="bullet"/>
      <w:lvlText w:val=""/>
      <w:lvlJc w:val="left"/>
      <w:pPr>
        <w:ind w:left="4320" w:hanging="360"/>
      </w:pPr>
      <w:rPr>
        <w:rFonts w:ascii="Wingdings" w:hAnsi="Wingdings" w:hint="default"/>
      </w:rPr>
    </w:lvl>
    <w:lvl w:ilvl="6" w:tplc="A0E036A8">
      <w:start w:val="1"/>
      <w:numFmt w:val="bullet"/>
      <w:lvlText w:val=""/>
      <w:lvlJc w:val="left"/>
      <w:pPr>
        <w:ind w:left="5040" w:hanging="360"/>
      </w:pPr>
      <w:rPr>
        <w:rFonts w:ascii="Symbol" w:hAnsi="Symbol" w:hint="default"/>
      </w:rPr>
    </w:lvl>
    <w:lvl w:ilvl="7" w:tplc="2E12B2EC">
      <w:start w:val="1"/>
      <w:numFmt w:val="bullet"/>
      <w:lvlText w:val="o"/>
      <w:lvlJc w:val="left"/>
      <w:pPr>
        <w:ind w:left="5760" w:hanging="360"/>
      </w:pPr>
      <w:rPr>
        <w:rFonts w:ascii="Courier New" w:hAnsi="Courier New" w:cs="Times New Roman" w:hint="default"/>
      </w:rPr>
    </w:lvl>
    <w:lvl w:ilvl="8" w:tplc="89224242">
      <w:start w:val="1"/>
      <w:numFmt w:val="bullet"/>
      <w:lvlText w:val=""/>
      <w:lvlJc w:val="left"/>
      <w:pPr>
        <w:ind w:left="6480" w:hanging="360"/>
      </w:pPr>
      <w:rPr>
        <w:rFonts w:ascii="Wingdings" w:hAnsi="Wingdings" w:hint="default"/>
      </w:rPr>
    </w:lvl>
  </w:abstractNum>
  <w:abstractNum w:abstractNumId="18" w15:restartNumberingAfterBreak="0">
    <w:nsid w:val="5D8924FE"/>
    <w:multiLevelType w:val="hybridMultilevel"/>
    <w:tmpl w:val="DBBEB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6D6657"/>
    <w:multiLevelType w:val="hybridMultilevel"/>
    <w:tmpl w:val="23F86D22"/>
    <w:lvl w:ilvl="0" w:tplc="32E836F8">
      <w:start w:val="1"/>
      <w:numFmt w:val="lowerLetter"/>
      <w:lvlText w:val="%1."/>
      <w:lvlJc w:val="left"/>
      <w:pPr>
        <w:ind w:left="720" w:hanging="36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816DC5"/>
    <w:multiLevelType w:val="hybridMultilevel"/>
    <w:tmpl w:val="E8D25BFE"/>
    <w:lvl w:ilvl="0" w:tplc="74FEA0A6">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9272D4"/>
    <w:multiLevelType w:val="hybridMultilevel"/>
    <w:tmpl w:val="683674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14997290">
    <w:abstractNumId w:val="3"/>
  </w:num>
  <w:num w:numId="2" w16cid:durableId="287858476">
    <w:abstractNumId w:val="11"/>
  </w:num>
  <w:num w:numId="3" w16cid:durableId="1481313784">
    <w:abstractNumId w:val="14"/>
  </w:num>
  <w:num w:numId="4" w16cid:durableId="1456751320">
    <w:abstractNumId w:val="1"/>
  </w:num>
  <w:num w:numId="5" w16cid:durableId="1219435168">
    <w:abstractNumId w:val="7"/>
  </w:num>
  <w:num w:numId="6" w16cid:durableId="588733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7139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428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970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638521">
    <w:abstractNumId w:val="5"/>
  </w:num>
  <w:num w:numId="11" w16cid:durableId="1073357699">
    <w:abstractNumId w:val="17"/>
  </w:num>
  <w:num w:numId="12" w16cid:durableId="1028995059">
    <w:abstractNumId w:val="2"/>
  </w:num>
  <w:num w:numId="13" w16cid:durableId="1222015339">
    <w:abstractNumId w:val="9"/>
  </w:num>
  <w:num w:numId="14" w16cid:durableId="2111587323">
    <w:abstractNumId w:val="0"/>
  </w:num>
  <w:num w:numId="15" w16cid:durableId="1041327255">
    <w:abstractNumId w:val="13"/>
  </w:num>
  <w:num w:numId="16" w16cid:durableId="180053823">
    <w:abstractNumId w:val="8"/>
  </w:num>
  <w:num w:numId="17" w16cid:durableId="1992631660">
    <w:abstractNumId w:val="10"/>
  </w:num>
  <w:num w:numId="18" w16cid:durableId="542408114">
    <w:abstractNumId w:val="0"/>
  </w:num>
  <w:num w:numId="19" w16cid:durableId="1638878693">
    <w:abstractNumId w:val="4"/>
  </w:num>
  <w:num w:numId="20" w16cid:durableId="20311814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5398995">
    <w:abstractNumId w:val="18"/>
  </w:num>
  <w:num w:numId="22" w16cid:durableId="1652952159">
    <w:abstractNumId w:val="20"/>
  </w:num>
  <w:num w:numId="23" w16cid:durableId="119488070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67D0"/>
    <w:rsid w:val="0001758E"/>
    <w:rsid w:val="0004631C"/>
    <w:rsid w:val="000527B1"/>
    <w:rsid w:val="0005352A"/>
    <w:rsid w:val="00063008"/>
    <w:rsid w:val="00085E8F"/>
    <w:rsid w:val="00096B08"/>
    <w:rsid w:val="000A0B5A"/>
    <w:rsid w:val="000A4C3C"/>
    <w:rsid w:val="00100949"/>
    <w:rsid w:val="001372BA"/>
    <w:rsid w:val="00180D13"/>
    <w:rsid w:val="0018218C"/>
    <w:rsid w:val="00193B87"/>
    <w:rsid w:val="001B1AB8"/>
    <w:rsid w:val="001C6AC6"/>
    <w:rsid w:val="001C6F6E"/>
    <w:rsid w:val="002172B7"/>
    <w:rsid w:val="00230284"/>
    <w:rsid w:val="0023454B"/>
    <w:rsid w:val="002A649C"/>
    <w:rsid w:val="002B0841"/>
    <w:rsid w:val="002B6A19"/>
    <w:rsid w:val="00302536"/>
    <w:rsid w:val="003352F0"/>
    <w:rsid w:val="003606C3"/>
    <w:rsid w:val="003900F3"/>
    <w:rsid w:val="00391F7F"/>
    <w:rsid w:val="003A51AA"/>
    <w:rsid w:val="003A622C"/>
    <w:rsid w:val="003B5201"/>
    <w:rsid w:val="003E15B5"/>
    <w:rsid w:val="004201DD"/>
    <w:rsid w:val="00441BF6"/>
    <w:rsid w:val="004660F7"/>
    <w:rsid w:val="004A590D"/>
    <w:rsid w:val="004E6932"/>
    <w:rsid w:val="00523B9A"/>
    <w:rsid w:val="00551927"/>
    <w:rsid w:val="00560A78"/>
    <w:rsid w:val="00563F81"/>
    <w:rsid w:val="0057089A"/>
    <w:rsid w:val="00570EFE"/>
    <w:rsid w:val="005B679C"/>
    <w:rsid w:val="00636305"/>
    <w:rsid w:val="00646514"/>
    <w:rsid w:val="006F10DA"/>
    <w:rsid w:val="006F334B"/>
    <w:rsid w:val="0070436A"/>
    <w:rsid w:val="007124A1"/>
    <w:rsid w:val="007534C8"/>
    <w:rsid w:val="007806EE"/>
    <w:rsid w:val="007C1508"/>
    <w:rsid w:val="007D2F54"/>
    <w:rsid w:val="007E3DD6"/>
    <w:rsid w:val="007E73D5"/>
    <w:rsid w:val="00827D17"/>
    <w:rsid w:val="0087231D"/>
    <w:rsid w:val="00892287"/>
    <w:rsid w:val="008B4055"/>
    <w:rsid w:val="008C37F4"/>
    <w:rsid w:val="008C4FC9"/>
    <w:rsid w:val="0091028B"/>
    <w:rsid w:val="00937F31"/>
    <w:rsid w:val="009464C6"/>
    <w:rsid w:val="009C56CA"/>
    <w:rsid w:val="009D190B"/>
    <w:rsid w:val="009E2B33"/>
    <w:rsid w:val="009F78CC"/>
    <w:rsid w:val="00A00301"/>
    <w:rsid w:val="00A30946"/>
    <w:rsid w:val="00A35C01"/>
    <w:rsid w:val="00A642C3"/>
    <w:rsid w:val="00A67109"/>
    <w:rsid w:val="00AA0E9C"/>
    <w:rsid w:val="00AA75A8"/>
    <w:rsid w:val="00AB3D05"/>
    <w:rsid w:val="00AC3199"/>
    <w:rsid w:val="00AC4DBC"/>
    <w:rsid w:val="00AC5726"/>
    <w:rsid w:val="00AE678D"/>
    <w:rsid w:val="00B22494"/>
    <w:rsid w:val="00B55114"/>
    <w:rsid w:val="00B9509B"/>
    <w:rsid w:val="00BD0FF4"/>
    <w:rsid w:val="00BD442B"/>
    <w:rsid w:val="00BE1FA5"/>
    <w:rsid w:val="00BE6678"/>
    <w:rsid w:val="00C30B79"/>
    <w:rsid w:val="00C342FB"/>
    <w:rsid w:val="00C4034F"/>
    <w:rsid w:val="00C63132"/>
    <w:rsid w:val="00C63633"/>
    <w:rsid w:val="00C9181B"/>
    <w:rsid w:val="00CB52D8"/>
    <w:rsid w:val="00D05D30"/>
    <w:rsid w:val="00D22110"/>
    <w:rsid w:val="00D3055C"/>
    <w:rsid w:val="00D45498"/>
    <w:rsid w:val="00D52440"/>
    <w:rsid w:val="00D54DA6"/>
    <w:rsid w:val="00D54EC8"/>
    <w:rsid w:val="00D61CAF"/>
    <w:rsid w:val="00D621E2"/>
    <w:rsid w:val="00D66569"/>
    <w:rsid w:val="00D80225"/>
    <w:rsid w:val="00D90B09"/>
    <w:rsid w:val="00D95A62"/>
    <w:rsid w:val="00DB009A"/>
    <w:rsid w:val="00DB1AE5"/>
    <w:rsid w:val="00E0376F"/>
    <w:rsid w:val="00E225F7"/>
    <w:rsid w:val="00E34BD3"/>
    <w:rsid w:val="00E464B2"/>
    <w:rsid w:val="00E710F0"/>
    <w:rsid w:val="00EB1CCB"/>
    <w:rsid w:val="00F06D64"/>
    <w:rsid w:val="00F241C7"/>
    <w:rsid w:val="00F35EA4"/>
    <w:rsid w:val="00F366FF"/>
    <w:rsid w:val="00F43409"/>
    <w:rsid w:val="00F51727"/>
    <w:rsid w:val="00FB739C"/>
    <w:rsid w:val="00FC69C4"/>
    <w:rsid w:val="00FE2274"/>
    <w:rsid w:val="00FF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1CCDD9"/>
  <w15:docId w15:val="{DDE709CD-2F7B-4E21-AA5C-92A0DAB7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6"/>
    <w:pPr>
      <w:spacing w:after="360" w:line="360" w:lineRule="auto"/>
    </w:pPr>
    <w:rPr>
      <w:sz w:val="24"/>
    </w:rPr>
  </w:style>
  <w:style w:type="paragraph" w:styleId="Heading1">
    <w:name w:val="heading 1"/>
    <w:basedOn w:val="Normal"/>
    <w:next w:val="Normal"/>
    <w:link w:val="Heading1Char"/>
    <w:uiPriority w:val="9"/>
    <w:qFormat/>
    <w:rsid w:val="00551927"/>
    <w:pPr>
      <w:keepNext/>
      <w:keepLines/>
      <w:spacing w:line="24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uiPriority w:val="9"/>
    <w:unhideWhenUsed/>
    <w:qFormat/>
    <w:rsid w:val="00AC5726"/>
    <w:pPr>
      <w:keepNext/>
      <w:keepLines/>
      <w:spacing w:before="720" w:line="288"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AC5726"/>
    <w:pPr>
      <w:keepNext/>
      <w:keepLines/>
      <w:spacing w:before="360" w:after="200"/>
      <w:outlineLvl w:val="2"/>
    </w:pPr>
    <w:rPr>
      <w:rFonts w:eastAsiaTheme="majorEastAsia" w:cstheme="majorBidi"/>
      <w:b/>
      <w:bCs/>
      <w:color w:val="1F497D" w:themeColor="text2"/>
    </w:rPr>
  </w:style>
  <w:style w:type="paragraph" w:styleId="Heading4">
    <w:name w:val="heading 4"/>
    <w:basedOn w:val="Heading3"/>
    <w:next w:val="Normal"/>
    <w:link w:val="Heading4Char"/>
    <w:uiPriority w:val="9"/>
    <w:unhideWhenUsed/>
    <w:qFormat/>
    <w:rsid w:val="00AC5726"/>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27"/>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AC5726"/>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AC572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AC5726"/>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FB739C"/>
    <w:pPr>
      <w:spacing w:after="72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FB739C"/>
    <w:rPr>
      <w:rFonts w:asciiTheme="majorHAnsi" w:eastAsiaTheme="majorEastAsia" w:hAnsiTheme="majorHAnsi" w:cstheme="majorBidi"/>
      <w:spacing w:val="-10"/>
      <w:kern w:val="28"/>
      <w:sz w:val="52"/>
      <w:szCs w:val="56"/>
    </w:rPr>
  </w:style>
  <w:style w:type="character" w:styleId="Hyperlink">
    <w:name w:val="Hyperlink"/>
    <w:uiPriority w:val="99"/>
    <w:unhideWhenUsed/>
    <w:rsid w:val="008B4055"/>
    <w:rPr>
      <w:color w:val="0000FF"/>
      <w:u w:val="single"/>
    </w:rPr>
  </w:style>
  <w:style w:type="paragraph" w:styleId="BodyText">
    <w:name w:val="Body Text"/>
    <w:basedOn w:val="Normal"/>
    <w:link w:val="BodyTextChar"/>
    <w:unhideWhenUsed/>
    <w:rsid w:val="008B4055"/>
    <w:pPr>
      <w:autoSpaceDE w:val="0"/>
      <w:autoSpaceDN w:val="0"/>
      <w:adjustRightInd w:val="0"/>
      <w:spacing w:after="0" w:line="240" w:lineRule="auto"/>
      <w:jc w:val="both"/>
    </w:pPr>
    <w:rPr>
      <w:rFonts w:ascii="Arial" w:eastAsia="Times New Roman" w:hAnsi="Arial" w:cs="Arial"/>
      <w:sz w:val="22"/>
      <w:szCs w:val="16"/>
    </w:rPr>
  </w:style>
  <w:style w:type="character" w:customStyle="1" w:styleId="BodyTextChar">
    <w:name w:val="Body Text Char"/>
    <w:basedOn w:val="DefaultParagraphFont"/>
    <w:link w:val="BodyText"/>
    <w:rsid w:val="008B4055"/>
    <w:rPr>
      <w:rFonts w:ascii="Arial" w:eastAsia="Times New Roman" w:hAnsi="Arial" w:cs="Arial"/>
      <w:szCs w:val="16"/>
    </w:rPr>
  </w:style>
  <w:style w:type="paragraph" w:styleId="Caption">
    <w:name w:val="caption"/>
    <w:basedOn w:val="Normal"/>
    <w:next w:val="Normal"/>
    <w:uiPriority w:val="35"/>
    <w:unhideWhenUsed/>
    <w:qFormat/>
    <w:rsid w:val="003900F3"/>
    <w:pPr>
      <w:spacing w:after="200" w:line="240" w:lineRule="auto"/>
    </w:pPr>
    <w:rPr>
      <w:i/>
      <w:iCs/>
      <w:color w:val="1F497D" w:themeColor="text2"/>
      <w:sz w:val="18"/>
      <w:szCs w:val="18"/>
    </w:rPr>
  </w:style>
  <w:style w:type="paragraph" w:customStyle="1" w:styleId="Default">
    <w:name w:val="Default"/>
    <w:rsid w:val="002B0841"/>
    <w:pPr>
      <w:autoSpaceDE w:val="0"/>
      <w:autoSpaceDN w:val="0"/>
      <w:adjustRightInd w:val="0"/>
      <w:spacing w:after="0" w:line="240" w:lineRule="auto"/>
    </w:pPr>
    <w:rPr>
      <w:rFonts w:ascii="Arial" w:eastAsia="Arial" w:hAnsi="Arial" w:cs="Arial"/>
      <w:color w:val="000000"/>
      <w:sz w:val="24"/>
      <w:szCs w:val="24"/>
      <w:lang w:eastAsia="en-GB"/>
    </w:rPr>
  </w:style>
  <w:style w:type="character" w:styleId="UnresolvedMention">
    <w:name w:val="Unresolved Mention"/>
    <w:basedOn w:val="DefaultParagraphFont"/>
    <w:uiPriority w:val="99"/>
    <w:semiHidden/>
    <w:unhideWhenUsed/>
    <w:rsid w:val="00B55114"/>
    <w:rPr>
      <w:color w:val="605E5C"/>
      <w:shd w:val="clear" w:color="auto" w:fill="E1DFDD"/>
    </w:rPr>
  </w:style>
  <w:style w:type="paragraph" w:styleId="FootnoteText">
    <w:name w:val="footnote text"/>
    <w:basedOn w:val="Normal"/>
    <w:link w:val="FootnoteTextChar"/>
    <w:uiPriority w:val="99"/>
    <w:semiHidden/>
    <w:unhideWhenUsed/>
    <w:rsid w:val="000167D0"/>
    <w:pPr>
      <w:spacing w:after="0" w:line="240" w:lineRule="auto"/>
    </w:pPr>
    <w:rPr>
      <w:rFonts w:ascii="Aptos" w:eastAsia="Aptos" w:hAnsi="Aptos" w:cs="Times New Roman"/>
      <w:kern w:val="2"/>
      <w:sz w:val="20"/>
      <w:szCs w:val="20"/>
    </w:rPr>
  </w:style>
  <w:style w:type="character" w:customStyle="1" w:styleId="FootnoteTextChar">
    <w:name w:val="Footnote Text Char"/>
    <w:basedOn w:val="DefaultParagraphFont"/>
    <w:link w:val="FootnoteText"/>
    <w:uiPriority w:val="99"/>
    <w:semiHidden/>
    <w:rsid w:val="000167D0"/>
    <w:rPr>
      <w:rFonts w:ascii="Aptos" w:eastAsia="Aptos" w:hAnsi="Aptos" w:cs="Times New Roman"/>
      <w:kern w:val="2"/>
      <w:sz w:val="20"/>
      <w:szCs w:val="20"/>
    </w:rPr>
  </w:style>
  <w:style w:type="character" w:styleId="FootnoteReference">
    <w:name w:val="footnote reference"/>
    <w:uiPriority w:val="99"/>
    <w:semiHidden/>
    <w:unhideWhenUsed/>
    <w:rsid w:val="000167D0"/>
    <w:rPr>
      <w:vertAlign w:val="superscript"/>
    </w:rPr>
  </w:style>
  <w:style w:type="paragraph" w:styleId="NormalWeb">
    <w:name w:val="Normal (Web)"/>
    <w:basedOn w:val="Normal"/>
    <w:uiPriority w:val="99"/>
    <w:semiHidden/>
    <w:unhideWhenUsed/>
    <w:rsid w:val="00E225F7"/>
    <w:pPr>
      <w:spacing w:before="100" w:beforeAutospacing="1" w:after="100" w:afterAutospacing="1" w:line="240" w:lineRule="auto"/>
    </w:pPr>
    <w:rPr>
      <w:rFonts w:ascii="Aptos" w:hAnsi="Aptos" w:cs="Aptos"/>
      <w:szCs w:val="24"/>
      <w:lang w:eastAsia="en-GB"/>
    </w:rPr>
  </w:style>
  <w:style w:type="character" w:customStyle="1" w:styleId="Hyperlink0">
    <w:name w:val="Hyperlink.0"/>
    <w:basedOn w:val="DefaultParagraphFont"/>
    <w:rsid w:val="00E225F7"/>
    <w:rPr>
      <w:outline w:val="0"/>
      <w:shadow w:val="0"/>
      <w:emboss w:val="0"/>
      <w:imprint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4428">
      <w:bodyDiv w:val="1"/>
      <w:marLeft w:val="0"/>
      <w:marRight w:val="0"/>
      <w:marTop w:val="0"/>
      <w:marBottom w:val="0"/>
      <w:divBdr>
        <w:top w:val="none" w:sz="0" w:space="0" w:color="auto"/>
        <w:left w:val="none" w:sz="0" w:space="0" w:color="auto"/>
        <w:bottom w:val="none" w:sz="0" w:space="0" w:color="auto"/>
        <w:right w:val="none" w:sz="0" w:space="0" w:color="auto"/>
      </w:divBdr>
    </w:div>
    <w:div w:id="97220478">
      <w:bodyDiv w:val="1"/>
      <w:marLeft w:val="0"/>
      <w:marRight w:val="0"/>
      <w:marTop w:val="0"/>
      <w:marBottom w:val="0"/>
      <w:divBdr>
        <w:top w:val="none" w:sz="0" w:space="0" w:color="auto"/>
        <w:left w:val="none" w:sz="0" w:space="0" w:color="auto"/>
        <w:bottom w:val="none" w:sz="0" w:space="0" w:color="auto"/>
        <w:right w:val="none" w:sz="0" w:space="0" w:color="auto"/>
      </w:divBdr>
    </w:div>
    <w:div w:id="117728006">
      <w:bodyDiv w:val="1"/>
      <w:marLeft w:val="0"/>
      <w:marRight w:val="0"/>
      <w:marTop w:val="0"/>
      <w:marBottom w:val="0"/>
      <w:divBdr>
        <w:top w:val="none" w:sz="0" w:space="0" w:color="auto"/>
        <w:left w:val="none" w:sz="0" w:space="0" w:color="auto"/>
        <w:bottom w:val="none" w:sz="0" w:space="0" w:color="auto"/>
        <w:right w:val="none" w:sz="0" w:space="0" w:color="auto"/>
      </w:divBdr>
    </w:div>
    <w:div w:id="380709123">
      <w:bodyDiv w:val="1"/>
      <w:marLeft w:val="0"/>
      <w:marRight w:val="0"/>
      <w:marTop w:val="0"/>
      <w:marBottom w:val="0"/>
      <w:divBdr>
        <w:top w:val="none" w:sz="0" w:space="0" w:color="auto"/>
        <w:left w:val="none" w:sz="0" w:space="0" w:color="auto"/>
        <w:bottom w:val="none" w:sz="0" w:space="0" w:color="auto"/>
        <w:right w:val="none" w:sz="0" w:space="0" w:color="auto"/>
      </w:divBdr>
    </w:div>
    <w:div w:id="435564930">
      <w:bodyDiv w:val="1"/>
      <w:marLeft w:val="0"/>
      <w:marRight w:val="0"/>
      <w:marTop w:val="0"/>
      <w:marBottom w:val="0"/>
      <w:divBdr>
        <w:top w:val="none" w:sz="0" w:space="0" w:color="auto"/>
        <w:left w:val="none" w:sz="0" w:space="0" w:color="auto"/>
        <w:bottom w:val="none" w:sz="0" w:space="0" w:color="auto"/>
        <w:right w:val="none" w:sz="0" w:space="0" w:color="auto"/>
      </w:divBdr>
    </w:div>
    <w:div w:id="878203064">
      <w:bodyDiv w:val="1"/>
      <w:marLeft w:val="0"/>
      <w:marRight w:val="0"/>
      <w:marTop w:val="0"/>
      <w:marBottom w:val="0"/>
      <w:divBdr>
        <w:top w:val="none" w:sz="0" w:space="0" w:color="auto"/>
        <w:left w:val="none" w:sz="0" w:space="0" w:color="auto"/>
        <w:bottom w:val="none" w:sz="0" w:space="0" w:color="auto"/>
        <w:right w:val="none" w:sz="0" w:space="0" w:color="auto"/>
      </w:divBdr>
    </w:div>
    <w:div w:id="1159151464">
      <w:bodyDiv w:val="1"/>
      <w:marLeft w:val="0"/>
      <w:marRight w:val="0"/>
      <w:marTop w:val="0"/>
      <w:marBottom w:val="0"/>
      <w:divBdr>
        <w:top w:val="none" w:sz="0" w:space="0" w:color="auto"/>
        <w:left w:val="none" w:sz="0" w:space="0" w:color="auto"/>
        <w:bottom w:val="none" w:sz="0" w:space="0" w:color="auto"/>
        <w:right w:val="none" w:sz="0" w:space="0" w:color="auto"/>
      </w:divBdr>
    </w:div>
    <w:div w:id="1349060107">
      <w:bodyDiv w:val="1"/>
      <w:marLeft w:val="0"/>
      <w:marRight w:val="0"/>
      <w:marTop w:val="0"/>
      <w:marBottom w:val="0"/>
      <w:divBdr>
        <w:top w:val="none" w:sz="0" w:space="0" w:color="auto"/>
        <w:left w:val="none" w:sz="0" w:space="0" w:color="auto"/>
        <w:bottom w:val="none" w:sz="0" w:space="0" w:color="auto"/>
        <w:right w:val="none" w:sz="0" w:space="0" w:color="auto"/>
      </w:divBdr>
    </w:div>
    <w:div w:id="1401322232">
      <w:bodyDiv w:val="1"/>
      <w:marLeft w:val="0"/>
      <w:marRight w:val="0"/>
      <w:marTop w:val="0"/>
      <w:marBottom w:val="0"/>
      <w:divBdr>
        <w:top w:val="none" w:sz="0" w:space="0" w:color="auto"/>
        <w:left w:val="none" w:sz="0" w:space="0" w:color="auto"/>
        <w:bottom w:val="none" w:sz="0" w:space="0" w:color="auto"/>
        <w:right w:val="none" w:sz="0" w:space="0" w:color="auto"/>
      </w:divBdr>
    </w:div>
    <w:div w:id="1469663026">
      <w:bodyDiv w:val="1"/>
      <w:marLeft w:val="0"/>
      <w:marRight w:val="0"/>
      <w:marTop w:val="0"/>
      <w:marBottom w:val="0"/>
      <w:divBdr>
        <w:top w:val="none" w:sz="0" w:space="0" w:color="auto"/>
        <w:left w:val="none" w:sz="0" w:space="0" w:color="auto"/>
        <w:bottom w:val="none" w:sz="0" w:space="0" w:color="auto"/>
        <w:right w:val="none" w:sz="0" w:space="0" w:color="auto"/>
      </w:divBdr>
    </w:div>
    <w:div w:id="1702852125">
      <w:bodyDiv w:val="1"/>
      <w:marLeft w:val="0"/>
      <w:marRight w:val="0"/>
      <w:marTop w:val="0"/>
      <w:marBottom w:val="0"/>
      <w:divBdr>
        <w:top w:val="none" w:sz="0" w:space="0" w:color="auto"/>
        <w:left w:val="none" w:sz="0" w:space="0" w:color="auto"/>
        <w:bottom w:val="none" w:sz="0" w:space="0" w:color="auto"/>
        <w:right w:val="none" w:sz="0" w:space="0" w:color="auto"/>
      </w:divBdr>
    </w:div>
    <w:div w:id="20972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live.drupal.intranet.ccc.local/sites/default/files/documents/cccLogoColour.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amcitco/str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1288</Words>
  <Characters>7343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Hannah Coetsee</cp:lastModifiedBy>
  <cp:revision>2</cp:revision>
  <dcterms:created xsi:type="dcterms:W3CDTF">2024-11-29T16:17:00Z</dcterms:created>
  <dcterms:modified xsi:type="dcterms:W3CDTF">2024-11-29T16:17:00Z</dcterms:modified>
</cp:coreProperties>
</file>